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47091" w14:textId="77777777" w:rsidR="002E3341" w:rsidRDefault="002E3341" w:rsidP="00B81A56">
      <w:pPr>
        <w:pStyle w:val="Title"/>
        <w:widowControl w:val="0"/>
        <w:spacing w:line="269" w:lineRule="auto"/>
        <w:contextualSpacing/>
        <w:rPr>
          <w:rFonts w:ascii="Times New Roman" w:hAnsi="Times New Roman"/>
          <w:color w:val="002060"/>
          <w:sz w:val="28"/>
          <w:szCs w:val="28"/>
        </w:rPr>
      </w:pPr>
    </w:p>
    <w:p w14:paraId="0F551940" w14:textId="0FECD07D" w:rsidR="000B6018" w:rsidRPr="007B27D4" w:rsidRDefault="007B27D4" w:rsidP="00F33A97">
      <w:pPr>
        <w:pStyle w:val="Title"/>
        <w:widowControl w:val="0"/>
        <w:spacing w:line="269" w:lineRule="auto"/>
        <w:contextualSpacing/>
        <w:rPr>
          <w:rFonts w:ascii="Times New Roman" w:hAnsi="Times New Roman"/>
          <w:bCs/>
          <w:color w:val="7030A0"/>
          <w:sz w:val="28"/>
          <w:szCs w:val="28"/>
        </w:rPr>
      </w:pPr>
      <w:r w:rsidRPr="007B27D4">
        <w:rPr>
          <w:rFonts w:ascii="Times New Roman" w:hAnsi="Times New Roman"/>
          <w:bCs/>
          <w:color w:val="7030A0"/>
          <w:sz w:val="28"/>
          <w:szCs w:val="28"/>
        </w:rPr>
        <w:t xml:space="preserve">MẪU HỢP ĐỒNG NGUYÊN TẮC MUA BÁN HÀNG HÓA </w:t>
      </w:r>
      <w:r w:rsidRPr="007B27D4">
        <w:rPr>
          <w:rFonts w:ascii="Times New Roman" w:hAnsi="Times New Roman"/>
          <w:bCs/>
          <w:color w:val="7030A0"/>
          <w:sz w:val="28"/>
          <w:szCs w:val="28"/>
        </w:rPr>
        <w:t>BM03/CEVPHARMA</w:t>
      </w:r>
    </w:p>
    <w:p w14:paraId="0B070422" w14:textId="77777777" w:rsidR="007B27D4" w:rsidRPr="007B27D4" w:rsidRDefault="007B27D4" w:rsidP="00F33A97">
      <w:pPr>
        <w:pStyle w:val="Title"/>
        <w:widowControl w:val="0"/>
        <w:spacing w:line="269" w:lineRule="auto"/>
        <w:contextualSpacing/>
        <w:rPr>
          <w:rFonts w:ascii="Times New Roman" w:hAnsi="Times New Roman"/>
          <w:color w:val="7030A0"/>
          <w:sz w:val="28"/>
          <w:szCs w:val="28"/>
        </w:rPr>
      </w:pPr>
    </w:p>
    <w:p w14:paraId="2C11CABB" w14:textId="77777777" w:rsidR="00001CAB" w:rsidRPr="00B81A56" w:rsidRDefault="00001CAB" w:rsidP="002E3341">
      <w:pPr>
        <w:pStyle w:val="Title"/>
        <w:widowControl w:val="0"/>
        <w:spacing w:line="240" w:lineRule="auto"/>
        <w:contextualSpacing/>
        <w:rPr>
          <w:rFonts w:ascii="Times New Roman" w:hAnsi="Times New Roman"/>
          <w:color w:val="002060"/>
          <w:sz w:val="28"/>
          <w:szCs w:val="28"/>
        </w:rPr>
      </w:pPr>
      <w:r w:rsidRPr="00B81A56">
        <w:rPr>
          <w:rFonts w:ascii="Times New Roman" w:hAnsi="Times New Roman"/>
          <w:color w:val="002060"/>
          <w:sz w:val="28"/>
          <w:szCs w:val="28"/>
        </w:rPr>
        <w:t>CỘNG HOÀ XÃ HỘI CHỦ NGHĨA VIỆT NAM</w:t>
      </w:r>
    </w:p>
    <w:p w14:paraId="419B3F13" w14:textId="77777777" w:rsidR="00001CAB" w:rsidRPr="00B81A56" w:rsidRDefault="00001CAB" w:rsidP="002E3341">
      <w:pPr>
        <w:widowControl w:val="0"/>
        <w:contextualSpacing/>
        <w:jc w:val="center"/>
        <w:rPr>
          <w:rFonts w:ascii="Times New Roman" w:hAnsi="Times New Roman"/>
          <w:b/>
          <w:bCs/>
          <w:color w:val="002060"/>
          <w:sz w:val="28"/>
          <w:szCs w:val="28"/>
        </w:rPr>
      </w:pPr>
      <w:r w:rsidRPr="00B81A56">
        <w:rPr>
          <w:rFonts w:ascii="Times New Roman" w:hAnsi="Times New Roman"/>
          <w:b/>
          <w:bCs/>
          <w:color w:val="002060"/>
          <w:sz w:val="28"/>
          <w:szCs w:val="28"/>
        </w:rPr>
        <w:t>Độc lập - Tự do - Hạnh phúc</w:t>
      </w:r>
    </w:p>
    <w:p w14:paraId="7BCF9F41" w14:textId="77777777" w:rsidR="00001CAB" w:rsidRPr="00B81A56" w:rsidRDefault="00001CAB" w:rsidP="00B81A56">
      <w:pPr>
        <w:widowControl w:val="0"/>
        <w:spacing w:line="269" w:lineRule="auto"/>
        <w:contextualSpacing/>
        <w:jc w:val="center"/>
        <w:rPr>
          <w:rFonts w:ascii="Times New Roman" w:hAnsi="Times New Roman"/>
          <w:b/>
          <w:bCs/>
          <w:color w:val="002060"/>
          <w:sz w:val="28"/>
          <w:szCs w:val="28"/>
        </w:rPr>
      </w:pPr>
      <w:r w:rsidRPr="00B81A56">
        <w:rPr>
          <w:rFonts w:ascii="Times New Roman" w:hAnsi="Times New Roman"/>
          <w:b/>
          <w:bCs/>
          <w:noProof/>
          <w:color w:val="002060"/>
          <w:sz w:val="28"/>
          <w:szCs w:val="28"/>
        </w:rPr>
        <mc:AlternateContent>
          <mc:Choice Requires="wps">
            <w:drawing>
              <wp:anchor distT="0" distB="0" distL="114300" distR="114300" simplePos="0" relativeHeight="251659776" behindDoc="0" locked="0" layoutInCell="1" allowOverlap="1" wp14:anchorId="04275FC1" wp14:editId="75911D57">
                <wp:simplePos x="0" y="0"/>
                <wp:positionH relativeFrom="column">
                  <wp:posOffset>2045970</wp:posOffset>
                </wp:positionH>
                <wp:positionV relativeFrom="paragraph">
                  <wp:posOffset>20955</wp:posOffset>
                </wp:positionV>
                <wp:extent cx="1828800" cy="0"/>
                <wp:effectExtent l="7620" t="11430" r="1143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649E445" id="_x0000_t32" coordsize="21600,21600" o:spt="32" o:oned="t" path="m,l21600,21600e" filled="f">
                <v:path arrowok="t" fillok="f" o:connecttype="none"/>
                <o:lock v:ext="edit" shapetype="t"/>
              </v:shapetype>
              <v:shape id="AutoShape 2" o:spid="_x0000_s1026" type="#_x0000_t32" style="position:absolute;margin-left:161.1pt;margin-top:1.65pt;width:2in;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"/>
            </w:pict>
          </mc:Fallback>
        </mc:AlternateContent>
      </w:r>
    </w:p>
    <w:p w14:paraId="671D7B45" w14:textId="67203823" w:rsidR="00001CAB" w:rsidRPr="00B81A56" w:rsidRDefault="00001CAB" w:rsidP="00B81A56">
      <w:pPr>
        <w:widowControl w:val="0"/>
        <w:spacing w:line="269" w:lineRule="auto"/>
        <w:contextualSpacing/>
        <w:jc w:val="center"/>
        <w:rPr>
          <w:rFonts w:ascii="Times New Roman" w:hAnsi="Times New Roman"/>
          <w:b/>
          <w:bCs/>
          <w:color w:val="002060"/>
          <w:sz w:val="28"/>
          <w:szCs w:val="28"/>
        </w:rPr>
      </w:pPr>
      <w:r w:rsidRPr="00B81A56">
        <w:rPr>
          <w:rFonts w:ascii="Times New Roman" w:hAnsi="Times New Roman"/>
          <w:b/>
          <w:bCs/>
          <w:color w:val="002060"/>
          <w:sz w:val="28"/>
          <w:szCs w:val="28"/>
        </w:rPr>
        <w:t>HỢP ĐỒNG</w:t>
      </w:r>
      <w:r w:rsidR="005D3595" w:rsidRPr="00B81A56">
        <w:rPr>
          <w:rFonts w:ascii="Times New Roman" w:hAnsi="Times New Roman"/>
          <w:b/>
          <w:bCs/>
          <w:color w:val="002060"/>
          <w:sz w:val="28"/>
          <w:szCs w:val="28"/>
        </w:rPr>
        <w:t xml:space="preserve"> </w:t>
      </w:r>
      <w:r w:rsidR="00AA4AA5">
        <w:rPr>
          <w:rFonts w:ascii="Times New Roman" w:hAnsi="Times New Roman"/>
          <w:b/>
          <w:bCs/>
          <w:color w:val="002060"/>
          <w:sz w:val="28"/>
          <w:szCs w:val="28"/>
        </w:rPr>
        <w:t xml:space="preserve">NGUYÊN TẮC </w:t>
      </w:r>
      <w:r w:rsidR="00E55D42" w:rsidRPr="00B81A56">
        <w:rPr>
          <w:rFonts w:ascii="Times New Roman" w:hAnsi="Times New Roman"/>
          <w:b/>
          <w:bCs/>
          <w:color w:val="002060"/>
          <w:sz w:val="28"/>
          <w:szCs w:val="28"/>
        </w:rPr>
        <w:t>MUA BÁN HÀNG HÓA</w:t>
      </w:r>
    </w:p>
    <w:p w14:paraId="64B041EE" w14:textId="138327EC" w:rsidR="00001CAB" w:rsidRPr="006B6E06" w:rsidRDefault="00001CAB" w:rsidP="00B81A56">
      <w:pPr>
        <w:widowControl w:val="0"/>
        <w:spacing w:line="269" w:lineRule="auto"/>
        <w:contextualSpacing/>
        <w:jc w:val="center"/>
        <w:rPr>
          <w:rFonts w:ascii="Times New Roman" w:hAnsi="Times New Roman"/>
          <w:iCs/>
          <w:color w:val="002060"/>
          <w:sz w:val="28"/>
          <w:szCs w:val="28"/>
        </w:rPr>
      </w:pPr>
      <w:r w:rsidRPr="006B6E06">
        <w:rPr>
          <w:rFonts w:ascii="Times New Roman" w:hAnsi="Times New Roman"/>
          <w:iCs/>
          <w:color w:val="002060"/>
          <w:sz w:val="28"/>
          <w:szCs w:val="28"/>
        </w:rPr>
        <w:t>Số: ……/202</w:t>
      </w:r>
      <w:r w:rsidR="0081087D">
        <w:rPr>
          <w:rFonts w:ascii="Times New Roman" w:hAnsi="Times New Roman"/>
          <w:iCs/>
          <w:color w:val="002060"/>
          <w:sz w:val="28"/>
          <w:szCs w:val="28"/>
        </w:rPr>
        <w:t>…</w:t>
      </w:r>
      <w:r w:rsidRPr="006B6E06">
        <w:rPr>
          <w:rFonts w:ascii="Times New Roman" w:hAnsi="Times New Roman"/>
          <w:iCs/>
          <w:color w:val="002060"/>
          <w:sz w:val="28"/>
          <w:szCs w:val="28"/>
        </w:rPr>
        <w:t>/</w:t>
      </w:r>
      <w:r w:rsidR="00E55D42" w:rsidRPr="006B6E06">
        <w:rPr>
          <w:rFonts w:ascii="Times New Roman" w:hAnsi="Times New Roman"/>
          <w:iCs/>
          <w:color w:val="002060"/>
          <w:sz w:val="28"/>
          <w:szCs w:val="28"/>
        </w:rPr>
        <w:t>TTPP-………….</w:t>
      </w:r>
    </w:p>
    <w:p w14:paraId="40063579" w14:textId="77777777" w:rsidR="00F113EF" w:rsidRPr="00B81A56" w:rsidRDefault="00F113EF" w:rsidP="00B81A56">
      <w:pPr>
        <w:widowControl w:val="0"/>
        <w:spacing w:line="269" w:lineRule="auto"/>
        <w:contextualSpacing/>
        <w:jc w:val="center"/>
        <w:rPr>
          <w:rFonts w:ascii="Times New Roman" w:hAnsi="Times New Roman"/>
          <w:i/>
          <w:iCs/>
          <w:color w:val="002060"/>
          <w:sz w:val="28"/>
          <w:szCs w:val="28"/>
        </w:rPr>
      </w:pPr>
    </w:p>
    <w:p w14:paraId="58DE4291" w14:textId="77777777" w:rsidR="00001CAB" w:rsidRPr="00B81A56" w:rsidRDefault="00001CAB" w:rsidP="006B6E06">
      <w:pPr>
        <w:widowControl w:val="0"/>
        <w:spacing w:line="269" w:lineRule="auto"/>
        <w:ind w:firstLine="720"/>
        <w:contextualSpacing/>
        <w:jc w:val="both"/>
        <w:rPr>
          <w:rFonts w:ascii="Times New Roman" w:hAnsi="Times New Roman"/>
          <w:i/>
          <w:iCs/>
          <w:color w:val="002060"/>
          <w:sz w:val="28"/>
          <w:szCs w:val="28"/>
        </w:rPr>
      </w:pPr>
      <w:r w:rsidRPr="00B81A56">
        <w:rPr>
          <w:rFonts w:ascii="Times New Roman" w:hAnsi="Times New Roman"/>
          <w:i/>
          <w:iCs/>
          <w:color w:val="002060"/>
          <w:sz w:val="28"/>
          <w:szCs w:val="28"/>
        </w:rPr>
        <w:t>Căn cứ theo quy định của Bộ luật Dân sự năm 2015 và các văn bản hướng dẫn thi hành Bộ luật Dân Sự;</w:t>
      </w:r>
    </w:p>
    <w:p w14:paraId="61AC9F39" w14:textId="77777777" w:rsidR="00001CAB" w:rsidRPr="00B81A56" w:rsidRDefault="00001CAB" w:rsidP="006B6E06">
      <w:pPr>
        <w:widowControl w:val="0"/>
        <w:spacing w:line="269" w:lineRule="auto"/>
        <w:ind w:firstLine="720"/>
        <w:contextualSpacing/>
        <w:jc w:val="both"/>
        <w:rPr>
          <w:rFonts w:ascii="Times New Roman" w:hAnsi="Times New Roman"/>
          <w:i/>
          <w:iCs/>
          <w:color w:val="002060"/>
          <w:sz w:val="28"/>
          <w:szCs w:val="28"/>
        </w:rPr>
      </w:pPr>
      <w:r w:rsidRPr="00B81A56">
        <w:rPr>
          <w:rFonts w:ascii="Times New Roman" w:hAnsi="Times New Roman"/>
          <w:i/>
          <w:iCs/>
          <w:color w:val="002060"/>
          <w:sz w:val="28"/>
          <w:szCs w:val="28"/>
        </w:rPr>
        <w:t>Căn cứ theo quy định của Luật Thương mại năm 2005 và các văn bản hướng dẫn thi hành Luật Thương mại;</w:t>
      </w:r>
    </w:p>
    <w:p w14:paraId="366532C9" w14:textId="77777777" w:rsidR="00001CAB" w:rsidRPr="00B81A56" w:rsidRDefault="00001CAB" w:rsidP="006B6E06">
      <w:pPr>
        <w:widowControl w:val="0"/>
        <w:spacing w:line="269" w:lineRule="auto"/>
        <w:ind w:firstLine="720"/>
        <w:contextualSpacing/>
        <w:jc w:val="both"/>
        <w:rPr>
          <w:rFonts w:ascii="Times New Roman" w:hAnsi="Times New Roman"/>
          <w:i/>
          <w:iCs/>
          <w:color w:val="002060"/>
          <w:sz w:val="28"/>
          <w:szCs w:val="28"/>
        </w:rPr>
      </w:pPr>
      <w:r w:rsidRPr="00B81A56">
        <w:rPr>
          <w:rFonts w:ascii="Times New Roman" w:hAnsi="Times New Roman"/>
          <w:i/>
          <w:iCs/>
          <w:color w:val="002060"/>
          <w:sz w:val="28"/>
          <w:szCs w:val="28"/>
        </w:rPr>
        <w:t>Căn cứ theo quy định của Luật Dược năm 2016 và các văn bản hướng dẫn thi hành Luật Dược;</w:t>
      </w:r>
    </w:p>
    <w:p w14:paraId="17936E62" w14:textId="323FAE1C" w:rsidR="00023A14" w:rsidRPr="006B6E06" w:rsidRDefault="00023A14" w:rsidP="006B6E06">
      <w:pPr>
        <w:spacing w:line="269" w:lineRule="auto"/>
        <w:ind w:firstLine="720"/>
        <w:jc w:val="both"/>
        <w:rPr>
          <w:rFonts w:ascii="Times New Roman" w:hAnsi="Times New Roman"/>
          <w:i/>
          <w:color w:val="002060"/>
          <w:sz w:val="28"/>
          <w:szCs w:val="28"/>
        </w:rPr>
      </w:pPr>
      <w:r w:rsidRPr="006B6E06">
        <w:rPr>
          <w:rFonts w:ascii="Times New Roman" w:hAnsi="Times New Roman"/>
          <w:i/>
          <w:color w:val="002060"/>
          <w:sz w:val="28"/>
          <w:szCs w:val="28"/>
        </w:rPr>
        <w:t>Căn cứ Nghị định số: 54/2017/NĐ-CP ngày 08/05/2017 của Chính phủ quy định chi tiết một số điều và biện pháp thi hành Luật dược;</w:t>
      </w:r>
    </w:p>
    <w:p w14:paraId="0CD45E44" w14:textId="332FB337" w:rsidR="00023A14" w:rsidRPr="006B6E06" w:rsidRDefault="00023A14" w:rsidP="006B6E06">
      <w:pPr>
        <w:spacing w:line="269" w:lineRule="auto"/>
        <w:ind w:firstLine="720"/>
        <w:jc w:val="both"/>
        <w:rPr>
          <w:rFonts w:ascii="Times New Roman" w:hAnsi="Times New Roman"/>
          <w:i/>
          <w:color w:val="002060"/>
          <w:sz w:val="28"/>
          <w:szCs w:val="28"/>
        </w:rPr>
      </w:pPr>
      <w:r w:rsidRPr="006B6E06">
        <w:rPr>
          <w:rFonts w:ascii="Times New Roman" w:eastAsiaTheme="minorEastAsia" w:hAnsi="Times New Roman"/>
          <w:bCs/>
          <w:i/>
          <w:color w:val="002060"/>
          <w:sz w:val="28"/>
          <w:szCs w:val="28"/>
          <w:shd w:val="clear" w:color="auto" w:fill="FFFFFF"/>
        </w:rPr>
        <w:t>Nghị định số</w:t>
      </w:r>
      <w:proofErr w:type="gramStart"/>
      <w:r w:rsidRPr="006B6E06">
        <w:rPr>
          <w:rFonts w:ascii="Times New Roman" w:eastAsiaTheme="minorEastAsia" w:hAnsi="Times New Roman"/>
          <w:bCs/>
          <w:i/>
          <w:color w:val="002060"/>
          <w:sz w:val="28"/>
          <w:szCs w:val="28"/>
          <w:shd w:val="clear" w:color="auto" w:fill="FFFFFF"/>
        </w:rPr>
        <w:t>:155</w:t>
      </w:r>
      <w:proofErr w:type="gramEnd"/>
      <w:r w:rsidRPr="006B6E06">
        <w:rPr>
          <w:rFonts w:ascii="Times New Roman" w:eastAsiaTheme="minorEastAsia" w:hAnsi="Times New Roman"/>
          <w:bCs/>
          <w:i/>
          <w:color w:val="002060"/>
          <w:sz w:val="28"/>
          <w:szCs w:val="28"/>
          <w:shd w:val="clear" w:color="auto" w:fill="FFFFFF"/>
        </w:rPr>
        <w:t>/2918/NĐ-CP ngày 12/11/2018</w:t>
      </w:r>
      <w:r w:rsidRPr="006B6E06">
        <w:rPr>
          <w:rFonts w:ascii="Times New Roman" w:hAnsi="Times New Roman"/>
          <w:i/>
          <w:color w:val="002060"/>
          <w:sz w:val="28"/>
          <w:szCs w:val="28"/>
        </w:rPr>
        <w:t xml:space="preserve"> của Chính phủ sửa đổi, bổ sung một số quy định liên quan đến điều kiện đầu tư kinh doanh thuốc thuộc phạm vi quản lý nhà nước của Bộ y tế;</w:t>
      </w:r>
    </w:p>
    <w:p w14:paraId="635A2421" w14:textId="77777777" w:rsidR="00001CAB" w:rsidRPr="00B81A56" w:rsidRDefault="00001CAB" w:rsidP="006B6E06">
      <w:pPr>
        <w:widowControl w:val="0"/>
        <w:spacing w:line="269" w:lineRule="auto"/>
        <w:ind w:firstLine="720"/>
        <w:contextualSpacing/>
        <w:jc w:val="both"/>
        <w:rPr>
          <w:rFonts w:ascii="Times New Roman" w:hAnsi="Times New Roman"/>
          <w:i/>
          <w:iCs/>
          <w:color w:val="002060"/>
          <w:sz w:val="28"/>
          <w:szCs w:val="28"/>
        </w:rPr>
      </w:pPr>
      <w:r w:rsidRPr="00B81A56">
        <w:rPr>
          <w:rFonts w:ascii="Times New Roman" w:hAnsi="Times New Roman"/>
          <w:i/>
          <w:iCs/>
          <w:color w:val="002060"/>
          <w:sz w:val="28"/>
          <w:szCs w:val="28"/>
        </w:rPr>
        <w:t>Căn cứ nhu cầu thực tế của các bên,</w:t>
      </w:r>
    </w:p>
    <w:p w14:paraId="1929F08E" w14:textId="4299D930" w:rsidR="003D6512" w:rsidRPr="00424061" w:rsidRDefault="00023A14" w:rsidP="00B81A56">
      <w:pPr>
        <w:widowControl w:val="0"/>
        <w:spacing w:line="269" w:lineRule="auto"/>
        <w:contextualSpacing/>
        <w:jc w:val="both"/>
        <w:rPr>
          <w:rFonts w:ascii="Times New Roman" w:hAnsi="Times New Roman"/>
          <w:b/>
          <w:color w:val="002060"/>
          <w:sz w:val="28"/>
          <w:szCs w:val="28"/>
        </w:rPr>
      </w:pPr>
      <w:r w:rsidRPr="00424061">
        <w:rPr>
          <w:rFonts w:ascii="Times New Roman" w:hAnsi="Times New Roman"/>
          <w:b/>
          <w:color w:val="002060"/>
          <w:sz w:val="28"/>
          <w:szCs w:val="28"/>
        </w:rPr>
        <w:t xml:space="preserve">Hôm nay, ngày </w:t>
      </w:r>
      <w:r w:rsidR="003E5508" w:rsidRPr="00424061">
        <w:rPr>
          <w:rFonts w:ascii="Times New Roman" w:hAnsi="Times New Roman"/>
          <w:b/>
          <w:color w:val="002060"/>
          <w:sz w:val="28"/>
          <w:szCs w:val="28"/>
        </w:rPr>
        <w:t>….</w:t>
      </w:r>
      <w:r w:rsidRPr="00424061">
        <w:rPr>
          <w:rFonts w:ascii="Times New Roman" w:hAnsi="Times New Roman"/>
          <w:b/>
          <w:color w:val="002060"/>
          <w:sz w:val="28"/>
          <w:szCs w:val="28"/>
        </w:rPr>
        <w:t xml:space="preserve"> </w:t>
      </w:r>
      <w:r w:rsidR="003E5508" w:rsidRPr="00424061">
        <w:rPr>
          <w:rFonts w:ascii="Times New Roman" w:hAnsi="Times New Roman"/>
          <w:b/>
          <w:color w:val="002060"/>
          <w:sz w:val="28"/>
          <w:szCs w:val="28"/>
        </w:rPr>
        <w:t>T</w:t>
      </w:r>
      <w:r w:rsidRPr="00424061">
        <w:rPr>
          <w:rFonts w:ascii="Times New Roman" w:hAnsi="Times New Roman"/>
          <w:b/>
          <w:color w:val="002060"/>
          <w:sz w:val="28"/>
          <w:szCs w:val="28"/>
        </w:rPr>
        <w:t>háng</w:t>
      </w:r>
      <w:r w:rsidR="00D734B5">
        <w:rPr>
          <w:rFonts w:ascii="Times New Roman" w:hAnsi="Times New Roman"/>
          <w:b/>
          <w:color w:val="002060"/>
          <w:sz w:val="28"/>
          <w:szCs w:val="28"/>
        </w:rPr>
        <w:t xml:space="preserve"> </w:t>
      </w:r>
      <w:bookmarkStart w:id="0" w:name="_GoBack"/>
      <w:bookmarkEnd w:id="0"/>
      <w:r w:rsidR="0081087D">
        <w:rPr>
          <w:rFonts w:ascii="Times New Roman" w:hAnsi="Times New Roman"/>
          <w:b/>
          <w:color w:val="002060"/>
          <w:sz w:val="28"/>
          <w:szCs w:val="28"/>
        </w:rPr>
        <w:t>….</w:t>
      </w:r>
      <w:r w:rsidR="00001CAB" w:rsidRPr="00424061">
        <w:rPr>
          <w:rFonts w:ascii="Times New Roman" w:hAnsi="Times New Roman"/>
          <w:b/>
          <w:color w:val="002060"/>
          <w:sz w:val="28"/>
          <w:szCs w:val="28"/>
        </w:rPr>
        <w:t xml:space="preserve">năm </w:t>
      </w:r>
      <w:r w:rsidR="00001CAB" w:rsidRPr="00424061">
        <w:rPr>
          <w:rFonts w:ascii="Times New Roman" w:hAnsi="Times New Roman"/>
          <w:b/>
          <w:color w:val="002060"/>
          <w:sz w:val="28"/>
          <w:szCs w:val="28"/>
          <w:lang w:val="vi-VN"/>
        </w:rPr>
        <w:t>202</w:t>
      </w:r>
      <w:r w:rsidR="0081087D">
        <w:rPr>
          <w:rFonts w:ascii="Times New Roman" w:hAnsi="Times New Roman"/>
          <w:b/>
          <w:color w:val="002060"/>
          <w:sz w:val="28"/>
          <w:szCs w:val="28"/>
        </w:rPr>
        <w:t>…</w:t>
      </w:r>
      <w:r w:rsidR="00001CAB" w:rsidRPr="00424061">
        <w:rPr>
          <w:rFonts w:ascii="Times New Roman" w:hAnsi="Times New Roman"/>
          <w:b/>
          <w:color w:val="002060"/>
          <w:sz w:val="28"/>
          <w:szCs w:val="28"/>
        </w:rPr>
        <w:t xml:space="preserve">, tại </w:t>
      </w:r>
      <w:r w:rsidR="003E5508" w:rsidRPr="00424061">
        <w:rPr>
          <w:rFonts w:ascii="Times New Roman" w:hAnsi="Times New Roman"/>
          <w:b/>
          <w:color w:val="002060"/>
          <w:sz w:val="28"/>
          <w:szCs w:val="28"/>
        </w:rPr>
        <w:t>……..</w:t>
      </w:r>
      <w:r w:rsidR="00001CAB" w:rsidRPr="00424061">
        <w:rPr>
          <w:rFonts w:ascii="Times New Roman" w:hAnsi="Times New Roman"/>
          <w:b/>
          <w:color w:val="002060"/>
          <w:sz w:val="28"/>
          <w:szCs w:val="28"/>
        </w:rPr>
        <w:t>. Chúng tôi gồm:</w:t>
      </w:r>
    </w:p>
    <w:p w14:paraId="584F39F1" w14:textId="77777777" w:rsidR="00B81A56" w:rsidRPr="00B81A56" w:rsidRDefault="00B81A56" w:rsidP="00B81A56">
      <w:pPr>
        <w:widowControl w:val="0"/>
        <w:spacing w:line="269" w:lineRule="auto"/>
        <w:contextualSpacing/>
        <w:jc w:val="both"/>
        <w:rPr>
          <w:rFonts w:ascii="Times New Roman" w:hAnsi="Times New Roman"/>
          <w:color w:val="002060"/>
          <w:sz w:val="28"/>
          <w:szCs w:val="28"/>
        </w:rPr>
      </w:pPr>
    </w:p>
    <w:tbl>
      <w:tblPr>
        <w:tblW w:w="8975" w:type="dxa"/>
        <w:tblLayout w:type="fixed"/>
        <w:tblLook w:val="01E0" w:firstRow="1" w:lastRow="1" w:firstColumn="1" w:lastColumn="1" w:noHBand="0" w:noVBand="0"/>
      </w:tblPr>
      <w:tblGrid>
        <w:gridCol w:w="1560"/>
        <w:gridCol w:w="283"/>
        <w:gridCol w:w="6565"/>
        <w:gridCol w:w="567"/>
      </w:tblGrid>
      <w:tr w:rsidR="00B81A56" w:rsidRPr="00B81A56" w14:paraId="6297D94C" w14:textId="77777777" w:rsidTr="00F113EF">
        <w:trPr>
          <w:trHeight w:val="304"/>
        </w:trPr>
        <w:tc>
          <w:tcPr>
            <w:tcW w:w="1560" w:type="dxa"/>
          </w:tcPr>
          <w:p w14:paraId="15D73B14" w14:textId="77777777" w:rsidR="00001CAB" w:rsidRPr="00B81A56" w:rsidRDefault="00001CAB" w:rsidP="00B81A56">
            <w:pPr>
              <w:widowControl w:val="0"/>
              <w:tabs>
                <w:tab w:val="left" w:pos="720"/>
              </w:tabs>
              <w:spacing w:line="269" w:lineRule="auto"/>
              <w:contextualSpacing/>
              <w:jc w:val="both"/>
              <w:rPr>
                <w:rFonts w:ascii="Times New Roman" w:hAnsi="Times New Roman"/>
                <w:b/>
                <w:color w:val="002060"/>
                <w:sz w:val="28"/>
                <w:szCs w:val="28"/>
              </w:rPr>
            </w:pPr>
            <w:r w:rsidRPr="00B81A56">
              <w:rPr>
                <w:rFonts w:ascii="Times New Roman" w:hAnsi="Times New Roman"/>
                <w:b/>
                <w:color w:val="002060"/>
                <w:sz w:val="28"/>
                <w:szCs w:val="28"/>
              </w:rPr>
              <w:t>BÊN BÁN</w:t>
            </w:r>
          </w:p>
        </w:tc>
        <w:tc>
          <w:tcPr>
            <w:tcW w:w="283" w:type="dxa"/>
          </w:tcPr>
          <w:p w14:paraId="7D021AC5"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 xml:space="preserve">: </w:t>
            </w:r>
          </w:p>
        </w:tc>
        <w:tc>
          <w:tcPr>
            <w:tcW w:w="7132" w:type="dxa"/>
            <w:gridSpan w:val="2"/>
          </w:tcPr>
          <w:p w14:paraId="54C9F3B9" w14:textId="05A19A04" w:rsidR="00001CAB" w:rsidRPr="00B81A56" w:rsidRDefault="00001CAB" w:rsidP="00B81A56">
            <w:pPr>
              <w:spacing w:line="269" w:lineRule="auto"/>
              <w:contextualSpacing/>
              <w:rPr>
                <w:rFonts w:ascii="Times New Roman" w:eastAsia="Times New Roman" w:hAnsi="Times New Roman"/>
                <w:b/>
                <w:color w:val="002060"/>
                <w:sz w:val="28"/>
                <w:szCs w:val="28"/>
                <w:lang w:val="en-GB" w:eastAsia="en-GB"/>
              </w:rPr>
            </w:pPr>
          </w:p>
        </w:tc>
      </w:tr>
      <w:tr w:rsidR="00B81A56" w:rsidRPr="00B81A56" w14:paraId="5C429CC0" w14:textId="77777777" w:rsidTr="00F113EF">
        <w:trPr>
          <w:trHeight w:val="453"/>
        </w:trPr>
        <w:tc>
          <w:tcPr>
            <w:tcW w:w="1560" w:type="dxa"/>
          </w:tcPr>
          <w:p w14:paraId="76781152"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Địa chỉ</w:t>
            </w:r>
          </w:p>
        </w:tc>
        <w:tc>
          <w:tcPr>
            <w:tcW w:w="283" w:type="dxa"/>
          </w:tcPr>
          <w:p w14:paraId="773D7963"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w:t>
            </w:r>
          </w:p>
        </w:tc>
        <w:tc>
          <w:tcPr>
            <w:tcW w:w="7132" w:type="dxa"/>
            <w:gridSpan w:val="2"/>
          </w:tcPr>
          <w:p w14:paraId="0C66BBE3" w14:textId="188DD433" w:rsidR="00001CAB" w:rsidRPr="00B81A56" w:rsidRDefault="00001CAB" w:rsidP="00B81A56">
            <w:pPr>
              <w:spacing w:line="269" w:lineRule="auto"/>
              <w:contextualSpacing/>
              <w:jc w:val="both"/>
              <w:rPr>
                <w:rFonts w:ascii="Times New Roman" w:hAnsi="Times New Roman"/>
                <w:color w:val="002060"/>
                <w:sz w:val="28"/>
                <w:szCs w:val="28"/>
              </w:rPr>
            </w:pPr>
          </w:p>
        </w:tc>
      </w:tr>
      <w:tr w:rsidR="00B81A56" w:rsidRPr="00B81A56" w14:paraId="2D173D46" w14:textId="77777777" w:rsidTr="00F113EF">
        <w:trPr>
          <w:trHeight w:val="354"/>
        </w:trPr>
        <w:tc>
          <w:tcPr>
            <w:tcW w:w="1560" w:type="dxa"/>
          </w:tcPr>
          <w:p w14:paraId="02844ED1"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Mã số thuế</w:t>
            </w:r>
          </w:p>
        </w:tc>
        <w:tc>
          <w:tcPr>
            <w:tcW w:w="283" w:type="dxa"/>
          </w:tcPr>
          <w:p w14:paraId="28D04BF8"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w:t>
            </w:r>
          </w:p>
        </w:tc>
        <w:tc>
          <w:tcPr>
            <w:tcW w:w="7132" w:type="dxa"/>
            <w:gridSpan w:val="2"/>
          </w:tcPr>
          <w:p w14:paraId="59FF2ABB" w14:textId="14127435" w:rsidR="00001CAB" w:rsidRPr="00B81A56" w:rsidRDefault="00001CAB" w:rsidP="00B81A56">
            <w:pPr>
              <w:spacing w:line="269" w:lineRule="auto"/>
              <w:contextualSpacing/>
              <w:rPr>
                <w:rFonts w:ascii="Times New Roman" w:eastAsiaTheme="majorEastAsia" w:hAnsi="Times New Roman"/>
                <w:color w:val="002060"/>
                <w:sz w:val="28"/>
                <w:szCs w:val="28"/>
                <w:lang w:val="nl-NL"/>
              </w:rPr>
            </w:pPr>
          </w:p>
        </w:tc>
      </w:tr>
      <w:tr w:rsidR="00B81A56" w:rsidRPr="00B81A56" w14:paraId="6B224BD7" w14:textId="77777777" w:rsidTr="00F113EF">
        <w:trPr>
          <w:trHeight w:val="273"/>
        </w:trPr>
        <w:tc>
          <w:tcPr>
            <w:tcW w:w="1560" w:type="dxa"/>
          </w:tcPr>
          <w:p w14:paraId="6F966B23"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Đại diện</w:t>
            </w:r>
          </w:p>
        </w:tc>
        <w:tc>
          <w:tcPr>
            <w:tcW w:w="283" w:type="dxa"/>
          </w:tcPr>
          <w:p w14:paraId="78990D34"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 xml:space="preserve">: </w:t>
            </w:r>
          </w:p>
        </w:tc>
        <w:tc>
          <w:tcPr>
            <w:tcW w:w="7132" w:type="dxa"/>
            <w:gridSpan w:val="2"/>
          </w:tcPr>
          <w:p w14:paraId="229C8EE2" w14:textId="2300DA44" w:rsidR="00001CAB" w:rsidRPr="00B81A56" w:rsidRDefault="00001CAB" w:rsidP="00B81A56">
            <w:pPr>
              <w:widowControl w:val="0"/>
              <w:spacing w:line="269" w:lineRule="auto"/>
              <w:contextualSpacing/>
              <w:jc w:val="both"/>
              <w:rPr>
                <w:rFonts w:ascii="Times New Roman" w:eastAsia="Courier New" w:hAnsi="Times New Roman"/>
                <w:color w:val="002060"/>
                <w:sz w:val="28"/>
                <w:szCs w:val="28"/>
                <w:lang w:val="en-GB"/>
              </w:rPr>
            </w:pPr>
          </w:p>
        </w:tc>
      </w:tr>
      <w:tr w:rsidR="00B81A56" w:rsidRPr="00B81A56" w14:paraId="56472CE6" w14:textId="77777777" w:rsidTr="00F113EF">
        <w:trPr>
          <w:trHeight w:val="453"/>
        </w:trPr>
        <w:tc>
          <w:tcPr>
            <w:tcW w:w="1560" w:type="dxa"/>
          </w:tcPr>
          <w:p w14:paraId="1DC46BD9"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Chức vụ</w:t>
            </w:r>
          </w:p>
        </w:tc>
        <w:tc>
          <w:tcPr>
            <w:tcW w:w="283" w:type="dxa"/>
          </w:tcPr>
          <w:p w14:paraId="136A1750"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w:t>
            </w:r>
          </w:p>
        </w:tc>
        <w:tc>
          <w:tcPr>
            <w:tcW w:w="7132" w:type="dxa"/>
            <w:gridSpan w:val="2"/>
          </w:tcPr>
          <w:p w14:paraId="680D035E" w14:textId="72C22157" w:rsidR="00001CAB" w:rsidRPr="00B81A56" w:rsidRDefault="00001CAB" w:rsidP="00B81A56">
            <w:pPr>
              <w:widowControl w:val="0"/>
              <w:spacing w:line="269" w:lineRule="auto"/>
              <w:contextualSpacing/>
              <w:jc w:val="both"/>
              <w:rPr>
                <w:rFonts w:ascii="Times New Roman" w:eastAsia="Courier New" w:hAnsi="Times New Roman"/>
                <w:color w:val="002060"/>
                <w:sz w:val="28"/>
                <w:szCs w:val="28"/>
                <w:lang w:val="en-GB"/>
              </w:rPr>
            </w:pPr>
          </w:p>
        </w:tc>
      </w:tr>
      <w:tr w:rsidR="00B81A56" w:rsidRPr="00B81A56" w14:paraId="22B21F32" w14:textId="77777777" w:rsidTr="00F113EF">
        <w:tblPrEx>
          <w:tblLook w:val="04A0" w:firstRow="1" w:lastRow="0" w:firstColumn="1" w:lastColumn="0" w:noHBand="0" w:noVBand="1"/>
        </w:tblPrEx>
        <w:trPr>
          <w:gridAfter w:val="1"/>
          <w:wAfter w:w="567" w:type="dxa"/>
        </w:trPr>
        <w:tc>
          <w:tcPr>
            <w:tcW w:w="8408" w:type="dxa"/>
            <w:gridSpan w:val="3"/>
          </w:tcPr>
          <w:p w14:paraId="03926826" w14:textId="3FB422A7" w:rsidR="00001CAB" w:rsidRPr="00B81A56" w:rsidRDefault="00001CAB" w:rsidP="00B81A56">
            <w:pPr>
              <w:widowControl w:val="0"/>
              <w:spacing w:line="269" w:lineRule="auto"/>
              <w:contextualSpacing/>
              <w:jc w:val="right"/>
              <w:rPr>
                <w:rFonts w:ascii="Times New Roman" w:hAnsi="Times New Roman"/>
                <w:i/>
                <w:color w:val="002060"/>
                <w:sz w:val="28"/>
                <w:szCs w:val="28"/>
              </w:rPr>
            </w:pPr>
            <w:r w:rsidRPr="00B81A56">
              <w:rPr>
                <w:rFonts w:ascii="Times New Roman" w:hAnsi="Times New Roman"/>
                <w:i/>
                <w:color w:val="002060"/>
                <w:sz w:val="28"/>
                <w:szCs w:val="28"/>
              </w:rPr>
              <w:t xml:space="preserve"> (Sau đây gọi tắt là Bên A)</w:t>
            </w:r>
          </w:p>
        </w:tc>
      </w:tr>
      <w:tr w:rsidR="00B81A56" w:rsidRPr="00B81A56" w14:paraId="52E5151B" w14:textId="77777777" w:rsidTr="00F113EF">
        <w:trPr>
          <w:trHeight w:val="378"/>
        </w:trPr>
        <w:tc>
          <w:tcPr>
            <w:tcW w:w="1560" w:type="dxa"/>
          </w:tcPr>
          <w:p w14:paraId="26638D25" w14:textId="77777777" w:rsidR="00001CAB" w:rsidRPr="00B81A56" w:rsidRDefault="00001CAB" w:rsidP="00B81A56">
            <w:pPr>
              <w:widowControl w:val="0"/>
              <w:tabs>
                <w:tab w:val="left" w:pos="720"/>
              </w:tabs>
              <w:spacing w:line="269" w:lineRule="auto"/>
              <w:contextualSpacing/>
              <w:jc w:val="both"/>
              <w:rPr>
                <w:rFonts w:ascii="Times New Roman" w:hAnsi="Times New Roman"/>
                <w:b/>
                <w:color w:val="002060"/>
                <w:sz w:val="28"/>
                <w:szCs w:val="28"/>
              </w:rPr>
            </w:pPr>
            <w:r w:rsidRPr="00B81A56">
              <w:rPr>
                <w:rFonts w:ascii="Times New Roman" w:hAnsi="Times New Roman"/>
                <w:b/>
                <w:color w:val="002060"/>
                <w:sz w:val="28"/>
                <w:szCs w:val="28"/>
              </w:rPr>
              <w:t>BÊN MUA</w:t>
            </w:r>
          </w:p>
        </w:tc>
        <w:tc>
          <w:tcPr>
            <w:tcW w:w="283" w:type="dxa"/>
          </w:tcPr>
          <w:p w14:paraId="542A7EF6" w14:textId="77777777" w:rsidR="00001CAB" w:rsidRPr="00B81A56" w:rsidRDefault="00001CAB" w:rsidP="00B81A56">
            <w:pPr>
              <w:widowControl w:val="0"/>
              <w:tabs>
                <w:tab w:val="left" w:pos="720"/>
              </w:tabs>
              <w:spacing w:line="269" w:lineRule="auto"/>
              <w:contextualSpacing/>
              <w:jc w:val="both"/>
              <w:rPr>
                <w:rFonts w:ascii="Times New Roman" w:hAnsi="Times New Roman"/>
                <w:color w:val="002060"/>
                <w:sz w:val="28"/>
                <w:szCs w:val="28"/>
              </w:rPr>
            </w:pPr>
            <w:r w:rsidRPr="00B81A56">
              <w:rPr>
                <w:rFonts w:ascii="Times New Roman" w:hAnsi="Times New Roman"/>
                <w:color w:val="002060"/>
                <w:sz w:val="28"/>
                <w:szCs w:val="28"/>
              </w:rPr>
              <w:t xml:space="preserve">: </w:t>
            </w:r>
          </w:p>
        </w:tc>
        <w:tc>
          <w:tcPr>
            <w:tcW w:w="7132" w:type="dxa"/>
            <w:gridSpan w:val="2"/>
          </w:tcPr>
          <w:p w14:paraId="7D5577E2" w14:textId="1B6F4D84" w:rsidR="00411A4A" w:rsidRPr="00B81A56" w:rsidRDefault="006B2A7C" w:rsidP="00411A4A">
            <w:pPr>
              <w:widowControl w:val="0"/>
              <w:spacing w:line="269" w:lineRule="auto"/>
              <w:contextualSpacing/>
              <w:rPr>
                <w:rFonts w:ascii="Times New Roman" w:hAnsi="Times New Roman"/>
                <w:b/>
                <w:color w:val="002060"/>
                <w:sz w:val="28"/>
                <w:szCs w:val="28"/>
              </w:rPr>
            </w:pPr>
            <w:r w:rsidRPr="00B81A56">
              <w:rPr>
                <w:rFonts w:ascii="Times New Roman" w:eastAsia="Times New Roman" w:hAnsi="Times New Roman"/>
                <w:b/>
                <w:color w:val="002060"/>
                <w:sz w:val="28"/>
                <w:szCs w:val="28"/>
                <w:lang w:val="en-GB" w:eastAsia="en-GB"/>
              </w:rPr>
              <w:t xml:space="preserve">CÔNG TY TNHH –TRUNG TÂM </w:t>
            </w:r>
            <w:r w:rsidR="00064141">
              <w:rPr>
                <w:rFonts w:ascii="Times New Roman" w:eastAsia="Times New Roman" w:hAnsi="Times New Roman"/>
                <w:b/>
                <w:color w:val="002060"/>
                <w:sz w:val="28"/>
                <w:szCs w:val="28"/>
                <w:lang w:val="en-GB" w:eastAsia="en-GB"/>
              </w:rPr>
              <w:t>PHÂN PHỐI DƯỢC PHẨM VIMEDIMEX</w:t>
            </w:r>
          </w:p>
        </w:tc>
      </w:tr>
      <w:tr w:rsidR="00B81A56" w:rsidRPr="00B81A56" w14:paraId="2B698CEB" w14:textId="77777777" w:rsidTr="00F113EF">
        <w:trPr>
          <w:trHeight w:val="453"/>
        </w:trPr>
        <w:tc>
          <w:tcPr>
            <w:tcW w:w="1560" w:type="dxa"/>
          </w:tcPr>
          <w:p w14:paraId="39679E53" w14:textId="77777777" w:rsidR="00001CAB" w:rsidRPr="00B81A56" w:rsidRDefault="00001CAB" w:rsidP="00176058">
            <w:pPr>
              <w:widowControl w:val="0"/>
              <w:tabs>
                <w:tab w:val="left" w:pos="720"/>
              </w:tabs>
              <w:contextualSpacing/>
              <w:jc w:val="both"/>
              <w:rPr>
                <w:rFonts w:ascii="Times New Roman" w:hAnsi="Times New Roman"/>
                <w:color w:val="002060"/>
                <w:sz w:val="28"/>
                <w:szCs w:val="28"/>
              </w:rPr>
            </w:pPr>
            <w:r w:rsidRPr="00B81A56">
              <w:rPr>
                <w:rFonts w:ascii="Times New Roman" w:hAnsi="Times New Roman"/>
                <w:color w:val="002060"/>
                <w:sz w:val="28"/>
                <w:szCs w:val="28"/>
              </w:rPr>
              <w:t>Địa chỉ</w:t>
            </w:r>
          </w:p>
        </w:tc>
        <w:tc>
          <w:tcPr>
            <w:tcW w:w="283" w:type="dxa"/>
          </w:tcPr>
          <w:p w14:paraId="5731B71C" w14:textId="77777777" w:rsidR="00001CAB" w:rsidRPr="00B81A56" w:rsidRDefault="00001CAB" w:rsidP="00176058">
            <w:pPr>
              <w:widowControl w:val="0"/>
              <w:tabs>
                <w:tab w:val="left" w:pos="720"/>
              </w:tabs>
              <w:contextualSpacing/>
              <w:jc w:val="both"/>
              <w:rPr>
                <w:rFonts w:ascii="Times New Roman" w:hAnsi="Times New Roman"/>
                <w:color w:val="002060"/>
                <w:sz w:val="28"/>
                <w:szCs w:val="28"/>
              </w:rPr>
            </w:pPr>
            <w:r w:rsidRPr="00B81A56">
              <w:rPr>
                <w:rFonts w:ascii="Times New Roman" w:hAnsi="Times New Roman"/>
                <w:color w:val="002060"/>
                <w:sz w:val="28"/>
                <w:szCs w:val="28"/>
              </w:rPr>
              <w:t>:</w:t>
            </w:r>
          </w:p>
        </w:tc>
        <w:tc>
          <w:tcPr>
            <w:tcW w:w="7132" w:type="dxa"/>
            <w:gridSpan w:val="2"/>
          </w:tcPr>
          <w:p w14:paraId="294A88A9" w14:textId="625635C2" w:rsidR="00001CAB" w:rsidRPr="00D734B5" w:rsidRDefault="000408E3" w:rsidP="00176058">
            <w:pPr>
              <w:pStyle w:val="Heading1"/>
              <w:widowControl w:val="0"/>
              <w:spacing w:before="0"/>
              <w:contextualSpacing/>
              <w:rPr>
                <w:rFonts w:ascii="Times New Roman" w:hAnsi="Times New Roman" w:cs="Times New Roman"/>
                <w:b/>
                <w:bCs/>
                <w:color w:val="002060"/>
                <w:sz w:val="28"/>
                <w:szCs w:val="28"/>
              </w:rPr>
            </w:pPr>
            <w:r w:rsidRPr="00D734B5">
              <w:rPr>
                <w:rFonts w:ascii="Times New Roman" w:hAnsi="Times New Roman" w:cs="Times New Roman"/>
                <w:color w:val="002060"/>
                <w:sz w:val="28"/>
                <w:szCs w:val="28"/>
                <w:lang w:val="vi-VN" w:eastAsia="vi-VN" w:bidi="vi-VN"/>
              </w:rPr>
              <w:t xml:space="preserve">Địa chỉ giao dịch: Tầng 1, Tòa CT3A Mễ Trì, phường Mễ Trì Thượng, quận Nam Từ Liêm, Hà </w:t>
            </w:r>
            <w:r w:rsidRPr="00D734B5">
              <w:rPr>
                <w:rFonts w:ascii="Times New Roman" w:hAnsi="Times New Roman" w:cs="Times New Roman"/>
                <w:color w:val="002060"/>
                <w:sz w:val="28"/>
                <w:szCs w:val="28"/>
                <w:lang w:eastAsia="vi-VN" w:bidi="vi-VN"/>
              </w:rPr>
              <w:t>Nội</w:t>
            </w:r>
            <w:r w:rsidRPr="00D734B5">
              <w:rPr>
                <w:rFonts w:ascii="Times New Roman" w:hAnsi="Times New Roman" w:cs="Times New Roman"/>
                <w:color w:val="002060"/>
                <w:sz w:val="28"/>
                <w:szCs w:val="28"/>
                <w:lang w:val="vi-VN" w:eastAsia="vi-VN" w:bidi="vi-VN"/>
              </w:rPr>
              <w:t>.</w:t>
            </w:r>
          </w:p>
        </w:tc>
      </w:tr>
      <w:tr w:rsidR="00B81A56" w:rsidRPr="00B81A56" w14:paraId="1254E6BA" w14:textId="77777777" w:rsidTr="00F113EF">
        <w:trPr>
          <w:trHeight w:val="453"/>
        </w:trPr>
        <w:tc>
          <w:tcPr>
            <w:tcW w:w="1560" w:type="dxa"/>
          </w:tcPr>
          <w:p w14:paraId="0B4FDED4" w14:textId="77777777" w:rsidR="00001CAB" w:rsidRPr="00B81A56" w:rsidRDefault="00001CAB" w:rsidP="00176058">
            <w:pPr>
              <w:widowControl w:val="0"/>
              <w:tabs>
                <w:tab w:val="left" w:pos="720"/>
              </w:tabs>
              <w:contextualSpacing/>
              <w:jc w:val="both"/>
              <w:rPr>
                <w:rFonts w:ascii="Times New Roman" w:hAnsi="Times New Roman"/>
                <w:color w:val="002060"/>
                <w:sz w:val="28"/>
                <w:szCs w:val="28"/>
              </w:rPr>
            </w:pPr>
            <w:r w:rsidRPr="00B81A56">
              <w:rPr>
                <w:rFonts w:ascii="Times New Roman" w:hAnsi="Times New Roman"/>
                <w:color w:val="002060"/>
                <w:sz w:val="28"/>
                <w:szCs w:val="28"/>
              </w:rPr>
              <w:t>Mã số thuế</w:t>
            </w:r>
          </w:p>
        </w:tc>
        <w:tc>
          <w:tcPr>
            <w:tcW w:w="283" w:type="dxa"/>
          </w:tcPr>
          <w:p w14:paraId="12241B1F" w14:textId="77777777" w:rsidR="00001CAB" w:rsidRPr="00B81A56" w:rsidRDefault="00001CAB" w:rsidP="00176058">
            <w:pPr>
              <w:widowControl w:val="0"/>
              <w:tabs>
                <w:tab w:val="left" w:pos="720"/>
              </w:tabs>
              <w:contextualSpacing/>
              <w:jc w:val="both"/>
              <w:rPr>
                <w:rFonts w:ascii="Times New Roman" w:hAnsi="Times New Roman"/>
                <w:color w:val="002060"/>
                <w:sz w:val="28"/>
                <w:szCs w:val="28"/>
              </w:rPr>
            </w:pPr>
            <w:r w:rsidRPr="00B81A56">
              <w:rPr>
                <w:rFonts w:ascii="Times New Roman" w:hAnsi="Times New Roman"/>
                <w:color w:val="002060"/>
                <w:sz w:val="28"/>
                <w:szCs w:val="28"/>
              </w:rPr>
              <w:t>:</w:t>
            </w:r>
          </w:p>
        </w:tc>
        <w:tc>
          <w:tcPr>
            <w:tcW w:w="7132" w:type="dxa"/>
            <w:gridSpan w:val="2"/>
          </w:tcPr>
          <w:p w14:paraId="0E313F45" w14:textId="6F74D864" w:rsidR="00001CAB" w:rsidRPr="00411A4A" w:rsidRDefault="00411A4A" w:rsidP="00176058">
            <w:pPr>
              <w:pStyle w:val="Heading1"/>
              <w:widowControl w:val="0"/>
              <w:spacing w:before="0"/>
              <w:contextualSpacing/>
              <w:rPr>
                <w:rFonts w:ascii="Times New Roman" w:hAnsi="Times New Roman" w:cs="Times New Roman"/>
                <w:b/>
                <w:bCs/>
                <w:color w:val="002060"/>
                <w:sz w:val="28"/>
                <w:szCs w:val="28"/>
              </w:rPr>
            </w:pPr>
            <w:r w:rsidRPr="00411A4A">
              <w:rPr>
                <w:rFonts w:ascii="Times New Roman" w:hAnsi="Times New Roman" w:cs="Times New Roman"/>
                <w:color w:val="002060"/>
                <w:sz w:val="28"/>
                <w:szCs w:val="28"/>
                <w:lang w:val="vi-VN" w:eastAsia="vi-VN" w:bidi="vi-VN"/>
              </w:rPr>
              <w:t>0104259550</w:t>
            </w:r>
          </w:p>
        </w:tc>
      </w:tr>
      <w:tr w:rsidR="00B81A56" w:rsidRPr="00B81A56" w14:paraId="66F09B99" w14:textId="77777777" w:rsidTr="00F113EF">
        <w:trPr>
          <w:trHeight w:val="453"/>
        </w:trPr>
        <w:tc>
          <w:tcPr>
            <w:tcW w:w="1560" w:type="dxa"/>
          </w:tcPr>
          <w:p w14:paraId="5E242AEF" w14:textId="77777777" w:rsidR="00001CAB" w:rsidRPr="00B81A56" w:rsidRDefault="00001CAB" w:rsidP="00176058">
            <w:pPr>
              <w:widowControl w:val="0"/>
              <w:tabs>
                <w:tab w:val="left" w:pos="720"/>
              </w:tabs>
              <w:contextualSpacing/>
              <w:jc w:val="both"/>
              <w:rPr>
                <w:rFonts w:ascii="Times New Roman" w:hAnsi="Times New Roman"/>
                <w:color w:val="002060"/>
                <w:sz w:val="28"/>
                <w:szCs w:val="28"/>
              </w:rPr>
            </w:pPr>
            <w:r w:rsidRPr="00B81A56">
              <w:rPr>
                <w:rFonts w:ascii="Times New Roman" w:hAnsi="Times New Roman"/>
                <w:color w:val="002060"/>
                <w:sz w:val="28"/>
                <w:szCs w:val="28"/>
              </w:rPr>
              <w:t>Đại diện</w:t>
            </w:r>
          </w:p>
        </w:tc>
        <w:tc>
          <w:tcPr>
            <w:tcW w:w="283" w:type="dxa"/>
          </w:tcPr>
          <w:p w14:paraId="2C9009F6" w14:textId="77777777" w:rsidR="00001CAB" w:rsidRPr="00B81A56" w:rsidRDefault="00001CAB" w:rsidP="00176058">
            <w:pPr>
              <w:widowControl w:val="0"/>
              <w:tabs>
                <w:tab w:val="left" w:pos="720"/>
              </w:tabs>
              <w:contextualSpacing/>
              <w:jc w:val="both"/>
              <w:rPr>
                <w:rFonts w:ascii="Times New Roman" w:hAnsi="Times New Roman"/>
                <w:color w:val="002060"/>
                <w:sz w:val="28"/>
                <w:szCs w:val="28"/>
              </w:rPr>
            </w:pPr>
            <w:r w:rsidRPr="00B81A56">
              <w:rPr>
                <w:rFonts w:ascii="Times New Roman" w:hAnsi="Times New Roman"/>
                <w:color w:val="002060"/>
                <w:sz w:val="28"/>
                <w:szCs w:val="28"/>
              </w:rPr>
              <w:t xml:space="preserve">: </w:t>
            </w:r>
          </w:p>
        </w:tc>
        <w:tc>
          <w:tcPr>
            <w:tcW w:w="7132" w:type="dxa"/>
            <w:gridSpan w:val="2"/>
          </w:tcPr>
          <w:p w14:paraId="2CDAF4DD" w14:textId="488F0C5D" w:rsidR="00001CAB" w:rsidRPr="00B81A56" w:rsidRDefault="00424061" w:rsidP="0081087D">
            <w:pPr>
              <w:pStyle w:val="Heading1"/>
              <w:widowControl w:val="0"/>
              <w:spacing w:before="0"/>
              <w:contextualSpacing/>
              <w:rPr>
                <w:rFonts w:ascii="Times New Roman" w:hAnsi="Times New Roman" w:cs="Times New Roman"/>
                <w:b/>
                <w:bCs/>
                <w:color w:val="002060"/>
                <w:sz w:val="28"/>
                <w:szCs w:val="28"/>
              </w:rPr>
            </w:pPr>
            <w:r>
              <w:rPr>
                <w:rFonts w:cs="Times New Roman"/>
                <w:b/>
                <w:color w:val="002060"/>
                <w:sz w:val="28"/>
                <w:szCs w:val="28"/>
              </w:rPr>
              <w:t>Ông</w:t>
            </w:r>
            <w:r w:rsidR="00D734B5">
              <w:rPr>
                <w:rFonts w:cs="Times New Roman"/>
                <w:b/>
                <w:color w:val="002060"/>
                <w:sz w:val="28"/>
                <w:szCs w:val="28"/>
              </w:rPr>
              <w:t>/Bà</w:t>
            </w:r>
            <w:r>
              <w:rPr>
                <w:rFonts w:cs="Times New Roman"/>
                <w:b/>
                <w:color w:val="002060"/>
                <w:sz w:val="28"/>
                <w:szCs w:val="28"/>
              </w:rPr>
              <w:t xml:space="preserve"> </w:t>
            </w:r>
          </w:p>
        </w:tc>
      </w:tr>
      <w:tr w:rsidR="00B81A56" w:rsidRPr="00B81A56" w14:paraId="5F2EC13D" w14:textId="77777777" w:rsidTr="00F113EF">
        <w:trPr>
          <w:trHeight w:val="453"/>
        </w:trPr>
        <w:tc>
          <w:tcPr>
            <w:tcW w:w="1560" w:type="dxa"/>
          </w:tcPr>
          <w:p w14:paraId="378E2A34" w14:textId="77777777" w:rsidR="00001CAB" w:rsidRPr="00B81A56" w:rsidRDefault="00001CAB" w:rsidP="00176058">
            <w:pPr>
              <w:widowControl w:val="0"/>
              <w:tabs>
                <w:tab w:val="left" w:pos="720"/>
              </w:tabs>
              <w:contextualSpacing/>
              <w:jc w:val="both"/>
              <w:rPr>
                <w:rFonts w:ascii="Times New Roman" w:hAnsi="Times New Roman"/>
                <w:color w:val="002060"/>
                <w:sz w:val="28"/>
                <w:szCs w:val="28"/>
              </w:rPr>
            </w:pPr>
            <w:r w:rsidRPr="00B81A56">
              <w:rPr>
                <w:rFonts w:ascii="Times New Roman" w:hAnsi="Times New Roman"/>
                <w:color w:val="002060"/>
                <w:sz w:val="28"/>
                <w:szCs w:val="28"/>
              </w:rPr>
              <w:t>Chức vụ</w:t>
            </w:r>
          </w:p>
        </w:tc>
        <w:tc>
          <w:tcPr>
            <w:tcW w:w="283" w:type="dxa"/>
          </w:tcPr>
          <w:p w14:paraId="63F5DCC3" w14:textId="77777777" w:rsidR="00001CAB" w:rsidRPr="00B81A56" w:rsidRDefault="00001CAB" w:rsidP="00176058">
            <w:pPr>
              <w:widowControl w:val="0"/>
              <w:tabs>
                <w:tab w:val="left" w:pos="720"/>
              </w:tabs>
              <w:contextualSpacing/>
              <w:jc w:val="both"/>
              <w:rPr>
                <w:rFonts w:ascii="Times New Roman" w:hAnsi="Times New Roman"/>
                <w:color w:val="002060"/>
                <w:sz w:val="28"/>
                <w:szCs w:val="28"/>
              </w:rPr>
            </w:pPr>
            <w:r w:rsidRPr="00B81A56">
              <w:rPr>
                <w:rFonts w:ascii="Times New Roman" w:hAnsi="Times New Roman"/>
                <w:color w:val="002060"/>
                <w:sz w:val="28"/>
                <w:szCs w:val="28"/>
              </w:rPr>
              <w:t>:</w:t>
            </w:r>
          </w:p>
        </w:tc>
        <w:tc>
          <w:tcPr>
            <w:tcW w:w="7132" w:type="dxa"/>
            <w:gridSpan w:val="2"/>
          </w:tcPr>
          <w:p w14:paraId="6A2316CE" w14:textId="1CB72777" w:rsidR="00001CAB" w:rsidRPr="002E3341" w:rsidRDefault="00001CAB" w:rsidP="00176058">
            <w:pPr>
              <w:pStyle w:val="Heading1"/>
              <w:widowControl w:val="0"/>
              <w:spacing w:before="0"/>
              <w:contextualSpacing/>
              <w:rPr>
                <w:rFonts w:ascii="Times New Roman" w:hAnsi="Times New Roman" w:cs="Times New Roman"/>
                <w:bCs/>
                <w:color w:val="002060"/>
                <w:sz w:val="28"/>
                <w:szCs w:val="28"/>
              </w:rPr>
            </w:pPr>
          </w:p>
        </w:tc>
      </w:tr>
      <w:tr w:rsidR="00B81A56" w:rsidRPr="00B81A56" w14:paraId="4F6AC533" w14:textId="77777777" w:rsidTr="00F113EF">
        <w:tblPrEx>
          <w:tblLook w:val="04A0" w:firstRow="1" w:lastRow="0" w:firstColumn="1" w:lastColumn="0" w:noHBand="0" w:noVBand="1"/>
        </w:tblPrEx>
        <w:trPr>
          <w:gridAfter w:val="1"/>
          <w:wAfter w:w="567" w:type="dxa"/>
        </w:trPr>
        <w:tc>
          <w:tcPr>
            <w:tcW w:w="8408" w:type="dxa"/>
            <w:gridSpan w:val="3"/>
          </w:tcPr>
          <w:p w14:paraId="46CAE9DC" w14:textId="7AB02A78" w:rsidR="00D734B5" w:rsidRDefault="000408E3" w:rsidP="00D734B5">
            <w:pPr>
              <w:jc w:val="both"/>
              <w:rPr>
                <w:rFonts w:ascii="Times New Roman" w:hAnsi="Times New Roman"/>
                <w:color w:val="002060"/>
                <w:sz w:val="28"/>
                <w:szCs w:val="28"/>
              </w:rPr>
            </w:pPr>
            <w:bookmarkStart w:id="1" w:name="_Hlk65186493"/>
            <w:r w:rsidRPr="00064141">
              <w:rPr>
                <w:rFonts w:ascii="Times New Roman" w:hAnsi="Times New Roman"/>
                <w:color w:val="002060"/>
                <w:sz w:val="28"/>
                <w:szCs w:val="28"/>
              </w:rPr>
              <w:t xml:space="preserve">Số điện thoại: </w:t>
            </w:r>
            <w:r w:rsidR="00D734B5">
              <w:rPr>
                <w:rFonts w:ascii="Times New Roman" w:hAnsi="Times New Roman"/>
                <w:color w:val="002060"/>
                <w:sz w:val="28"/>
                <w:szCs w:val="28"/>
              </w:rPr>
              <w:t xml:space="preserve">                                         </w:t>
            </w:r>
            <w:r w:rsidR="00D734B5" w:rsidRPr="00D734B5">
              <w:rPr>
                <w:rFonts w:ascii="Times New Roman" w:hAnsi="Times New Roman"/>
                <w:b/>
                <w:color w:val="002060"/>
                <w:sz w:val="28"/>
                <w:szCs w:val="28"/>
              </w:rPr>
              <w:t>Email:</w:t>
            </w:r>
            <w:r w:rsidR="00D734B5" w:rsidRPr="00064141">
              <w:rPr>
                <w:rFonts w:ascii="Times New Roman" w:hAnsi="Times New Roman"/>
                <w:color w:val="002060"/>
                <w:sz w:val="28"/>
                <w:szCs w:val="28"/>
              </w:rPr>
              <w:t xml:space="preserve"> </w:t>
            </w:r>
          </w:p>
          <w:p w14:paraId="2400D7FD" w14:textId="535A3F4B" w:rsidR="008511AE" w:rsidRPr="00424061" w:rsidRDefault="00D734B5" w:rsidP="0081087D">
            <w:pPr>
              <w:jc w:val="both"/>
              <w:rPr>
                <w:rFonts w:ascii="Times New Roman" w:hAnsi="Times New Roman"/>
                <w:i/>
                <w:color w:val="002060"/>
                <w:sz w:val="28"/>
                <w:szCs w:val="28"/>
              </w:rPr>
            </w:pPr>
            <w:r>
              <w:rPr>
                <w:rFonts w:ascii="Times New Roman" w:hAnsi="Times New Roman"/>
                <w:i/>
                <w:color w:val="002060"/>
                <w:sz w:val="28"/>
                <w:szCs w:val="28"/>
              </w:rPr>
              <w:t xml:space="preserve">                                                                          </w:t>
            </w:r>
            <w:r w:rsidRPr="00424061">
              <w:rPr>
                <w:rFonts w:ascii="Times New Roman" w:hAnsi="Times New Roman"/>
                <w:i/>
                <w:color w:val="002060"/>
                <w:sz w:val="28"/>
                <w:szCs w:val="28"/>
              </w:rPr>
              <w:t xml:space="preserve"> </w:t>
            </w:r>
            <w:r w:rsidR="008511AE" w:rsidRPr="00424061">
              <w:rPr>
                <w:rFonts w:ascii="Times New Roman" w:hAnsi="Times New Roman"/>
                <w:i/>
                <w:color w:val="002060"/>
                <w:sz w:val="28"/>
                <w:szCs w:val="28"/>
              </w:rPr>
              <w:t>(Sau đây gọi tắt là Bên B)</w:t>
            </w:r>
          </w:p>
        </w:tc>
      </w:tr>
      <w:tr w:rsidR="00D734B5" w:rsidRPr="00B81A56" w14:paraId="1FF1D120" w14:textId="77777777" w:rsidTr="00F113EF">
        <w:tblPrEx>
          <w:tblLook w:val="04A0" w:firstRow="1" w:lastRow="0" w:firstColumn="1" w:lastColumn="0" w:noHBand="0" w:noVBand="1"/>
        </w:tblPrEx>
        <w:trPr>
          <w:gridAfter w:val="1"/>
          <w:wAfter w:w="567" w:type="dxa"/>
        </w:trPr>
        <w:tc>
          <w:tcPr>
            <w:tcW w:w="8408" w:type="dxa"/>
            <w:gridSpan w:val="3"/>
          </w:tcPr>
          <w:p w14:paraId="00BAF912" w14:textId="77777777" w:rsidR="00D734B5" w:rsidRPr="00064141" w:rsidRDefault="00D734B5" w:rsidP="00D734B5">
            <w:pPr>
              <w:jc w:val="both"/>
              <w:rPr>
                <w:rFonts w:ascii="Times New Roman" w:hAnsi="Times New Roman"/>
                <w:color w:val="002060"/>
                <w:sz w:val="28"/>
                <w:szCs w:val="28"/>
              </w:rPr>
            </w:pPr>
          </w:p>
        </w:tc>
      </w:tr>
      <w:tr w:rsidR="00D734B5" w:rsidRPr="00B81A56" w14:paraId="6BAD840F" w14:textId="77777777" w:rsidTr="00F113EF">
        <w:tblPrEx>
          <w:tblLook w:val="04A0" w:firstRow="1" w:lastRow="0" w:firstColumn="1" w:lastColumn="0" w:noHBand="0" w:noVBand="1"/>
        </w:tblPrEx>
        <w:trPr>
          <w:gridAfter w:val="1"/>
          <w:wAfter w:w="567" w:type="dxa"/>
        </w:trPr>
        <w:tc>
          <w:tcPr>
            <w:tcW w:w="8408" w:type="dxa"/>
            <w:gridSpan w:val="3"/>
          </w:tcPr>
          <w:p w14:paraId="1918E8F3" w14:textId="77777777" w:rsidR="00D734B5" w:rsidRPr="00064141" w:rsidRDefault="00D734B5" w:rsidP="00D734B5">
            <w:pPr>
              <w:jc w:val="both"/>
              <w:rPr>
                <w:rFonts w:ascii="Times New Roman" w:hAnsi="Times New Roman"/>
                <w:color w:val="002060"/>
                <w:sz w:val="28"/>
                <w:szCs w:val="28"/>
              </w:rPr>
            </w:pPr>
          </w:p>
        </w:tc>
      </w:tr>
    </w:tbl>
    <w:p w14:paraId="1C80A3FD" w14:textId="77777777" w:rsidR="00001CAB" w:rsidRDefault="00001CAB" w:rsidP="00411A4A">
      <w:pPr>
        <w:widowControl w:val="0"/>
        <w:spacing w:line="269" w:lineRule="auto"/>
        <w:ind w:firstLine="720"/>
        <w:contextualSpacing/>
        <w:jc w:val="both"/>
        <w:rPr>
          <w:rFonts w:ascii="Times New Roman" w:hAnsi="Times New Roman"/>
          <w:i/>
          <w:noProof/>
          <w:color w:val="002060"/>
          <w:spacing w:val="-8"/>
          <w:sz w:val="28"/>
          <w:szCs w:val="28"/>
        </w:rPr>
      </w:pPr>
      <w:r w:rsidRPr="00B81A56">
        <w:rPr>
          <w:rFonts w:ascii="Times New Roman" w:hAnsi="Times New Roman"/>
          <w:i/>
          <w:noProof/>
          <w:color w:val="002060"/>
          <w:spacing w:val="-8"/>
          <w:sz w:val="28"/>
          <w:szCs w:val="28"/>
        </w:rPr>
        <w:t>Bên A và Bên B sau đây được gọi riêng là “</w:t>
      </w:r>
      <w:r w:rsidRPr="00B81A56">
        <w:rPr>
          <w:rFonts w:ascii="Times New Roman" w:hAnsi="Times New Roman"/>
          <w:b/>
          <w:i/>
          <w:noProof/>
          <w:color w:val="002060"/>
          <w:spacing w:val="-8"/>
          <w:sz w:val="28"/>
          <w:szCs w:val="28"/>
        </w:rPr>
        <w:t>Bên</w:t>
      </w:r>
      <w:r w:rsidRPr="00B81A56">
        <w:rPr>
          <w:rFonts w:ascii="Times New Roman" w:hAnsi="Times New Roman"/>
          <w:i/>
          <w:noProof/>
          <w:color w:val="002060"/>
          <w:spacing w:val="-8"/>
          <w:sz w:val="28"/>
          <w:szCs w:val="28"/>
        </w:rPr>
        <w:t>”</w:t>
      </w:r>
      <w:r w:rsidRPr="00B81A56">
        <w:rPr>
          <w:rFonts w:ascii="Times New Roman" w:hAnsi="Times New Roman"/>
          <w:b/>
          <w:i/>
          <w:noProof/>
          <w:color w:val="002060"/>
          <w:spacing w:val="-8"/>
          <w:sz w:val="28"/>
          <w:szCs w:val="28"/>
        </w:rPr>
        <w:t xml:space="preserve"> </w:t>
      </w:r>
      <w:r w:rsidRPr="00B81A56">
        <w:rPr>
          <w:rFonts w:ascii="Times New Roman" w:hAnsi="Times New Roman"/>
          <w:i/>
          <w:noProof/>
          <w:color w:val="002060"/>
          <w:spacing w:val="-8"/>
          <w:sz w:val="28"/>
          <w:szCs w:val="28"/>
        </w:rPr>
        <w:t>và gọi chung là “</w:t>
      </w:r>
      <w:r w:rsidRPr="00B81A56">
        <w:rPr>
          <w:rFonts w:ascii="Times New Roman" w:hAnsi="Times New Roman"/>
          <w:b/>
          <w:i/>
          <w:noProof/>
          <w:color w:val="002060"/>
          <w:spacing w:val="-8"/>
          <w:sz w:val="28"/>
          <w:szCs w:val="28"/>
        </w:rPr>
        <w:t>Các Bên</w:t>
      </w:r>
      <w:r w:rsidRPr="00B81A56">
        <w:rPr>
          <w:rFonts w:ascii="Times New Roman" w:hAnsi="Times New Roman"/>
          <w:i/>
          <w:noProof/>
          <w:color w:val="002060"/>
          <w:spacing w:val="-8"/>
          <w:sz w:val="28"/>
          <w:szCs w:val="28"/>
        </w:rPr>
        <w:t>” hoặc “</w:t>
      </w:r>
      <w:r w:rsidRPr="00B81A56">
        <w:rPr>
          <w:rFonts w:ascii="Times New Roman" w:hAnsi="Times New Roman"/>
          <w:b/>
          <w:i/>
          <w:noProof/>
          <w:color w:val="002060"/>
          <w:spacing w:val="-8"/>
          <w:sz w:val="28"/>
          <w:szCs w:val="28"/>
        </w:rPr>
        <w:t>Hai Bên”</w:t>
      </w:r>
      <w:r w:rsidRPr="00B81A56">
        <w:rPr>
          <w:rFonts w:ascii="Times New Roman" w:hAnsi="Times New Roman"/>
          <w:i/>
          <w:noProof/>
          <w:color w:val="002060"/>
          <w:spacing w:val="-8"/>
          <w:sz w:val="28"/>
          <w:szCs w:val="28"/>
        </w:rPr>
        <w:t>.</w:t>
      </w:r>
    </w:p>
    <w:p w14:paraId="0E1FE09A" w14:textId="24319382" w:rsidR="00001CAB" w:rsidRPr="00B81A56" w:rsidRDefault="00001CAB" w:rsidP="00B81A56">
      <w:pPr>
        <w:widowControl w:val="0"/>
        <w:spacing w:line="269" w:lineRule="auto"/>
        <w:ind w:firstLine="720"/>
        <w:contextualSpacing/>
        <w:jc w:val="both"/>
        <w:rPr>
          <w:rFonts w:ascii="Times New Roman" w:hAnsi="Times New Roman"/>
          <w:i/>
          <w:noProof/>
          <w:color w:val="002060"/>
          <w:spacing w:val="-6"/>
          <w:sz w:val="28"/>
          <w:szCs w:val="28"/>
        </w:rPr>
      </w:pPr>
      <w:r w:rsidRPr="00B81A56">
        <w:rPr>
          <w:rFonts w:ascii="Times New Roman" w:hAnsi="Times New Roman"/>
          <w:b/>
          <w:color w:val="002060"/>
          <w:sz w:val="28"/>
          <w:szCs w:val="28"/>
        </w:rPr>
        <w:t xml:space="preserve">NAY CÁC BÊN THEO ĐÂY THỎA THUẬN VÀ ĐỒNG Ý KÝ KẾT HỢP ĐỒNG </w:t>
      </w:r>
      <w:r w:rsidR="00437267">
        <w:rPr>
          <w:rFonts w:ascii="Times New Roman" w:hAnsi="Times New Roman"/>
          <w:b/>
          <w:color w:val="002060"/>
          <w:sz w:val="28"/>
          <w:szCs w:val="28"/>
        </w:rPr>
        <w:t xml:space="preserve">NGUYÊN TẮC VỀ VIỆC MUA BÁN (sau đây gọi tắt là “Hợp đồng”) </w:t>
      </w:r>
      <w:r w:rsidRPr="00B81A56">
        <w:rPr>
          <w:rFonts w:ascii="Times New Roman" w:hAnsi="Times New Roman"/>
          <w:b/>
          <w:color w:val="002060"/>
          <w:sz w:val="28"/>
          <w:szCs w:val="28"/>
        </w:rPr>
        <w:t>VỚI CÁC ĐIỀU KHOẢN VÀ ĐIỀU KIỆN</w:t>
      </w:r>
      <w:r w:rsidR="00FA4C94">
        <w:rPr>
          <w:rFonts w:ascii="Times New Roman" w:hAnsi="Times New Roman"/>
          <w:b/>
          <w:color w:val="002060"/>
          <w:sz w:val="28"/>
          <w:szCs w:val="28"/>
        </w:rPr>
        <w:t xml:space="preserve"> cụ thể như sau</w:t>
      </w:r>
      <w:r w:rsidRPr="00B81A56">
        <w:rPr>
          <w:rFonts w:ascii="Times New Roman" w:hAnsi="Times New Roman"/>
          <w:b/>
          <w:color w:val="002060"/>
          <w:sz w:val="28"/>
          <w:szCs w:val="28"/>
        </w:rPr>
        <w:t>:</w:t>
      </w:r>
    </w:p>
    <w:bookmarkEnd w:id="1"/>
    <w:p w14:paraId="77F8368E" w14:textId="77777777" w:rsidR="00001CAB" w:rsidRPr="00B81A56" w:rsidRDefault="00001CAB" w:rsidP="00B81A56">
      <w:pPr>
        <w:widowControl w:val="0"/>
        <w:tabs>
          <w:tab w:val="left" w:pos="709"/>
        </w:tabs>
        <w:spacing w:line="269" w:lineRule="auto"/>
        <w:ind w:firstLine="720"/>
        <w:contextualSpacing/>
        <w:jc w:val="both"/>
        <w:rPr>
          <w:rFonts w:ascii="Times New Roman" w:hAnsi="Times New Roman"/>
          <w:b/>
          <w:bCs/>
          <w:color w:val="002060"/>
          <w:sz w:val="28"/>
          <w:szCs w:val="28"/>
          <w:lang w:val="fr-CA"/>
        </w:rPr>
      </w:pPr>
      <w:r w:rsidRPr="00B81A56">
        <w:rPr>
          <w:rFonts w:ascii="Times New Roman" w:hAnsi="Times New Roman"/>
          <w:b/>
          <w:bCs/>
          <w:color w:val="002060"/>
          <w:sz w:val="28"/>
          <w:szCs w:val="28"/>
          <w:u w:val="single"/>
          <w:lang w:val="fr-CA"/>
        </w:rPr>
        <w:t>ĐIỀU 1:</w:t>
      </w:r>
      <w:r w:rsidRPr="00B81A56">
        <w:rPr>
          <w:rFonts w:ascii="Times New Roman" w:hAnsi="Times New Roman"/>
          <w:b/>
          <w:bCs/>
          <w:color w:val="002060"/>
          <w:sz w:val="28"/>
          <w:szCs w:val="28"/>
          <w:lang w:val="fr-CA"/>
        </w:rPr>
        <w:t xml:space="preserve"> GIẢI THÍCH TỪ NGỮ</w:t>
      </w:r>
    </w:p>
    <w:p w14:paraId="0851D1C9" w14:textId="77777777" w:rsidR="00001CAB" w:rsidRPr="00B81A56" w:rsidRDefault="00001CAB" w:rsidP="00B81A56">
      <w:pPr>
        <w:pStyle w:val="ListParagraph"/>
        <w:widowControl w:val="0"/>
        <w:spacing w:line="269" w:lineRule="auto"/>
        <w:ind w:left="0" w:firstLine="720"/>
        <w:jc w:val="both"/>
        <w:rPr>
          <w:rFonts w:ascii="Times New Roman" w:hAnsi="Times New Roman"/>
          <w:color w:val="002060"/>
          <w:sz w:val="28"/>
          <w:szCs w:val="28"/>
          <w:lang w:val="fr-CA"/>
        </w:rPr>
      </w:pPr>
      <w:r w:rsidRPr="00B81A56">
        <w:rPr>
          <w:rFonts w:ascii="Times New Roman" w:hAnsi="Times New Roman"/>
          <w:color w:val="002060"/>
          <w:sz w:val="28"/>
          <w:szCs w:val="28"/>
        </w:rPr>
        <w:t>Trong Hợp Đồng này, các từ và cụm từ sau đây sẽ có nghĩa như được định nghĩa dưới đây, trừ khi ngữ cảnh yêu cầu cách hiểu khác:</w:t>
      </w:r>
    </w:p>
    <w:p w14:paraId="47348E3B" w14:textId="5A168528" w:rsidR="00E55D42" w:rsidRPr="00B81A56" w:rsidRDefault="00E55D42" w:rsidP="00B81A56">
      <w:pPr>
        <w:tabs>
          <w:tab w:val="left" w:pos="540"/>
        </w:tabs>
        <w:spacing w:line="269" w:lineRule="auto"/>
        <w:ind w:firstLine="720"/>
        <w:contextualSpacing/>
        <w:jc w:val="both"/>
        <w:rPr>
          <w:rFonts w:ascii="Times New Roman" w:hAnsi="Times New Roman"/>
          <w:b/>
          <w:color w:val="002060"/>
          <w:sz w:val="28"/>
          <w:szCs w:val="28"/>
          <w:lang w:val="fr-FR"/>
        </w:rPr>
      </w:pPr>
      <w:r w:rsidRPr="00B81A56">
        <w:rPr>
          <w:rFonts w:ascii="Times New Roman" w:hAnsi="Times New Roman"/>
          <w:b/>
          <w:color w:val="002060"/>
          <w:sz w:val="28"/>
          <w:szCs w:val="28"/>
          <w:lang w:val="fr-FR"/>
        </w:rPr>
        <w:t>“Hợp Đồng”</w:t>
      </w:r>
      <w:r w:rsidRPr="00B81A56">
        <w:rPr>
          <w:rFonts w:ascii="Times New Roman" w:hAnsi="Times New Roman"/>
          <w:color w:val="002060"/>
          <w:sz w:val="28"/>
          <w:szCs w:val="28"/>
          <w:lang w:val="fr-FR"/>
        </w:rPr>
        <w:t xml:space="preserve"> được hiểu là Hợp đồng </w:t>
      </w:r>
      <w:r w:rsidR="00AA4AA5">
        <w:rPr>
          <w:rFonts w:ascii="Times New Roman" w:hAnsi="Times New Roman"/>
          <w:color w:val="002060"/>
          <w:sz w:val="28"/>
          <w:szCs w:val="28"/>
          <w:lang w:val="fr-FR"/>
        </w:rPr>
        <w:t xml:space="preserve">nguyên tắc </w:t>
      </w:r>
      <w:r w:rsidR="00041627" w:rsidRPr="00B81A56">
        <w:rPr>
          <w:rFonts w:ascii="Times New Roman" w:hAnsi="Times New Roman"/>
          <w:color w:val="002060"/>
          <w:sz w:val="28"/>
          <w:szCs w:val="28"/>
          <w:lang w:val="fr-FR"/>
        </w:rPr>
        <w:t xml:space="preserve">mua bán hàng hóa </w:t>
      </w:r>
      <w:r w:rsidRPr="00B81A56">
        <w:rPr>
          <w:rFonts w:ascii="Times New Roman" w:hAnsi="Times New Roman"/>
          <w:color w:val="002060"/>
          <w:sz w:val="28"/>
          <w:szCs w:val="28"/>
          <w:lang w:val="fr-FR"/>
        </w:rPr>
        <w:t xml:space="preserve">bao gồm cả các Phụ lục, văn bản sửa đổi bổ sung kèm theo (nếu có) và </w:t>
      </w:r>
      <w:r w:rsidRPr="00B81A56">
        <w:rPr>
          <w:rFonts w:ascii="Times New Roman" w:hAnsi="Times New Roman"/>
          <w:color w:val="002060"/>
          <w:sz w:val="28"/>
          <w:szCs w:val="28"/>
        </w:rPr>
        <w:t>các văn bản dẫn chiếu được xác lập bởi Hai bên theo quy định của Hợp đồng này (nếu có)</w:t>
      </w:r>
      <w:r w:rsidRPr="00B81A56">
        <w:rPr>
          <w:rFonts w:ascii="Times New Roman" w:hAnsi="Times New Roman"/>
          <w:color w:val="002060"/>
          <w:sz w:val="28"/>
          <w:szCs w:val="28"/>
          <w:lang w:val="vi-VN"/>
        </w:rPr>
        <w:t>.</w:t>
      </w:r>
    </w:p>
    <w:p w14:paraId="464137FD" w14:textId="5CF3D9FE" w:rsidR="00E55D42" w:rsidRPr="002D71A4" w:rsidRDefault="00E55D42" w:rsidP="00B81A56">
      <w:pPr>
        <w:tabs>
          <w:tab w:val="left" w:pos="540"/>
        </w:tabs>
        <w:spacing w:line="269" w:lineRule="auto"/>
        <w:ind w:firstLine="720"/>
        <w:contextualSpacing/>
        <w:jc w:val="both"/>
        <w:rPr>
          <w:rFonts w:ascii="Times New Roman" w:hAnsi="Times New Roman"/>
          <w:bCs/>
          <w:color w:val="002060"/>
          <w:sz w:val="28"/>
          <w:szCs w:val="28"/>
        </w:rPr>
      </w:pPr>
      <w:r w:rsidRPr="00B81A56">
        <w:rPr>
          <w:rFonts w:ascii="Times New Roman" w:hAnsi="Times New Roman"/>
          <w:b/>
          <w:bCs/>
          <w:iCs/>
          <w:color w:val="002060"/>
          <w:sz w:val="28"/>
          <w:szCs w:val="28"/>
          <w:lang w:val="fr-FR"/>
        </w:rPr>
        <w:t>“Hàng Hóa</w:t>
      </w:r>
      <w:r w:rsidRPr="00B81A56">
        <w:rPr>
          <w:rFonts w:ascii="Times New Roman" w:hAnsi="Times New Roman"/>
          <w:b/>
          <w:bCs/>
          <w:color w:val="002060"/>
          <w:sz w:val="28"/>
          <w:szCs w:val="28"/>
          <w:lang w:val="fr-FR"/>
        </w:rPr>
        <w:t xml:space="preserve">” </w:t>
      </w:r>
      <w:r w:rsidRPr="00B81A56">
        <w:rPr>
          <w:rFonts w:ascii="Times New Roman" w:hAnsi="Times New Roman"/>
          <w:bCs/>
          <w:color w:val="002060"/>
          <w:sz w:val="28"/>
          <w:szCs w:val="28"/>
          <w:lang w:val="fr-FR"/>
        </w:rPr>
        <w:t xml:space="preserve">được hiểu là các sản phẩm </w:t>
      </w:r>
      <w:r w:rsidR="00304810">
        <w:rPr>
          <w:rFonts w:ascii="Times New Roman" w:hAnsi="Times New Roman"/>
          <w:bCs/>
          <w:color w:val="002060"/>
          <w:sz w:val="28"/>
          <w:szCs w:val="28"/>
          <w:lang w:val="fr-FR"/>
        </w:rPr>
        <w:t>T</w:t>
      </w:r>
      <w:r w:rsidRPr="00B81A56">
        <w:rPr>
          <w:rFonts w:ascii="Times New Roman" w:hAnsi="Times New Roman"/>
          <w:bCs/>
          <w:color w:val="002060"/>
          <w:sz w:val="28"/>
          <w:szCs w:val="28"/>
          <w:lang w:val="fr-FR"/>
        </w:rPr>
        <w:t>huốc</w:t>
      </w:r>
      <w:r w:rsidR="00304810">
        <w:rPr>
          <w:rFonts w:ascii="Times New Roman" w:hAnsi="Times New Roman"/>
          <w:bCs/>
          <w:color w:val="002060"/>
          <w:sz w:val="28"/>
          <w:szCs w:val="28"/>
          <w:lang w:val="fr-FR"/>
        </w:rPr>
        <w:t xml:space="preserve">, Thực phẩm chức năng, </w:t>
      </w:r>
      <w:r w:rsidRPr="00B81A56">
        <w:rPr>
          <w:rFonts w:ascii="Times New Roman" w:hAnsi="Times New Roman"/>
          <w:bCs/>
          <w:color w:val="002060"/>
          <w:sz w:val="28"/>
          <w:szCs w:val="28"/>
          <w:lang w:val="fr-CA"/>
        </w:rPr>
        <w:t xml:space="preserve">của Bên Bán được phép phân phối, </w:t>
      </w:r>
      <w:r w:rsidR="00304810">
        <w:rPr>
          <w:rFonts w:ascii="Times New Roman" w:hAnsi="Times New Roman"/>
          <w:bCs/>
          <w:color w:val="002060"/>
          <w:sz w:val="28"/>
          <w:szCs w:val="28"/>
          <w:lang w:val="fr-CA"/>
        </w:rPr>
        <w:t xml:space="preserve">bán </w:t>
      </w:r>
      <w:r w:rsidR="002D71A4">
        <w:rPr>
          <w:rFonts w:ascii="Times New Roman" w:hAnsi="Times New Roman"/>
          <w:bCs/>
          <w:color w:val="002060"/>
          <w:sz w:val="28"/>
          <w:szCs w:val="28"/>
          <w:lang w:val="fr-CA"/>
        </w:rPr>
        <w:t xml:space="preserve">buôn </w:t>
      </w:r>
      <w:r w:rsidR="00304810">
        <w:rPr>
          <w:rFonts w:ascii="Times New Roman" w:hAnsi="Times New Roman"/>
          <w:bCs/>
          <w:color w:val="002060"/>
          <w:sz w:val="28"/>
          <w:szCs w:val="28"/>
          <w:lang w:val="fr-CA"/>
        </w:rPr>
        <w:t xml:space="preserve">cho Bên </w:t>
      </w:r>
      <w:r w:rsidR="002D71A4">
        <w:rPr>
          <w:rFonts w:ascii="Times New Roman" w:hAnsi="Times New Roman"/>
          <w:bCs/>
          <w:color w:val="002060"/>
          <w:sz w:val="28"/>
          <w:szCs w:val="28"/>
          <w:lang w:val="fr-CA"/>
        </w:rPr>
        <w:t>M</w:t>
      </w:r>
      <w:r w:rsidR="00304810">
        <w:rPr>
          <w:rFonts w:ascii="Times New Roman" w:hAnsi="Times New Roman"/>
          <w:bCs/>
          <w:color w:val="002060"/>
          <w:sz w:val="28"/>
          <w:szCs w:val="28"/>
          <w:lang w:val="fr-CA"/>
        </w:rPr>
        <w:t>ua thông qua Đ</w:t>
      </w:r>
      <w:r w:rsidRPr="00B81A56">
        <w:rPr>
          <w:rFonts w:ascii="Times New Roman" w:hAnsi="Times New Roman"/>
          <w:bCs/>
          <w:color w:val="002060"/>
          <w:sz w:val="28"/>
          <w:szCs w:val="28"/>
          <w:lang w:val="vi-VN"/>
        </w:rPr>
        <w:t xml:space="preserve">ơn đặt </w:t>
      </w:r>
      <w:proofErr w:type="gramStart"/>
      <w:r w:rsidRPr="00B81A56">
        <w:rPr>
          <w:rFonts w:ascii="Times New Roman" w:hAnsi="Times New Roman"/>
          <w:bCs/>
          <w:color w:val="002060"/>
          <w:sz w:val="28"/>
          <w:szCs w:val="28"/>
          <w:lang w:val="vi-VN"/>
        </w:rPr>
        <w:t xml:space="preserve">hàng </w:t>
      </w:r>
      <w:r w:rsidR="002D71A4">
        <w:rPr>
          <w:rFonts w:ascii="Times New Roman" w:hAnsi="Times New Roman"/>
          <w:bCs/>
          <w:color w:val="002060"/>
          <w:sz w:val="28"/>
          <w:szCs w:val="28"/>
        </w:rPr>
        <w:t>.</w:t>
      </w:r>
      <w:proofErr w:type="gramEnd"/>
    </w:p>
    <w:p w14:paraId="4F0DB47C" w14:textId="11FED585" w:rsidR="00E55D42" w:rsidRPr="00B81A56" w:rsidRDefault="00E55D42" w:rsidP="00B81A56">
      <w:pPr>
        <w:tabs>
          <w:tab w:val="left" w:pos="540"/>
        </w:tabs>
        <w:spacing w:line="269" w:lineRule="auto"/>
        <w:ind w:firstLine="720"/>
        <w:contextualSpacing/>
        <w:jc w:val="both"/>
        <w:rPr>
          <w:rFonts w:ascii="Times New Roman" w:hAnsi="Times New Roman"/>
          <w:color w:val="002060"/>
          <w:sz w:val="28"/>
          <w:szCs w:val="28"/>
        </w:rPr>
      </w:pPr>
      <w:r w:rsidRPr="00B81A56">
        <w:rPr>
          <w:rFonts w:ascii="Times New Roman" w:hAnsi="Times New Roman"/>
          <w:color w:val="002060"/>
          <w:sz w:val="28"/>
          <w:szCs w:val="28"/>
        </w:rPr>
        <w:t xml:space="preserve"> “</w:t>
      </w:r>
      <w:r w:rsidRPr="00B81A56">
        <w:rPr>
          <w:rFonts w:ascii="Times New Roman" w:hAnsi="Times New Roman"/>
          <w:b/>
          <w:color w:val="002060"/>
          <w:sz w:val="28"/>
          <w:szCs w:val="28"/>
          <w:lang w:val="fr-FR"/>
        </w:rPr>
        <w:t>Giá Bán”</w:t>
      </w:r>
      <w:r w:rsidRPr="00B81A56">
        <w:rPr>
          <w:rFonts w:ascii="Times New Roman" w:hAnsi="Times New Roman"/>
          <w:color w:val="002060"/>
          <w:sz w:val="28"/>
          <w:szCs w:val="28"/>
          <w:lang w:val="fr-FR"/>
        </w:rPr>
        <w:t xml:space="preserve"> được hiểu là</w:t>
      </w:r>
      <w:r w:rsidRPr="00B81A56">
        <w:rPr>
          <w:rFonts w:ascii="Times New Roman" w:hAnsi="Times New Roman"/>
          <w:color w:val="002060"/>
          <w:sz w:val="28"/>
          <w:szCs w:val="28"/>
          <w:lang w:val="vi-VN"/>
        </w:rPr>
        <w:t xml:space="preserve"> mức</w:t>
      </w:r>
      <w:r w:rsidRPr="00B81A56">
        <w:rPr>
          <w:rFonts w:ascii="Times New Roman" w:hAnsi="Times New Roman"/>
          <w:color w:val="002060"/>
          <w:sz w:val="28"/>
          <w:szCs w:val="28"/>
          <w:lang w:val="fr-FR"/>
        </w:rPr>
        <w:t xml:space="preserve"> giá do</w:t>
      </w:r>
      <w:r w:rsidRPr="00B81A56">
        <w:rPr>
          <w:rFonts w:ascii="Times New Roman" w:hAnsi="Times New Roman"/>
          <w:color w:val="002060"/>
          <w:sz w:val="28"/>
          <w:szCs w:val="28"/>
          <w:lang w:val="vi-VN"/>
        </w:rPr>
        <w:t xml:space="preserve"> </w:t>
      </w:r>
      <w:r w:rsidRPr="00B81A56">
        <w:rPr>
          <w:rFonts w:ascii="Times New Roman" w:hAnsi="Times New Roman"/>
          <w:color w:val="002060"/>
          <w:sz w:val="28"/>
          <w:szCs w:val="28"/>
          <w:lang w:val="fr-FR"/>
        </w:rPr>
        <w:t xml:space="preserve">Bên </w:t>
      </w:r>
      <w:r w:rsidRPr="00B81A56">
        <w:rPr>
          <w:rFonts w:ascii="Times New Roman" w:hAnsi="Times New Roman"/>
          <w:bCs/>
          <w:color w:val="002060"/>
          <w:sz w:val="28"/>
          <w:szCs w:val="28"/>
          <w:lang w:val="fr-CA"/>
        </w:rPr>
        <w:t>Bán</w:t>
      </w:r>
      <w:r w:rsidRPr="00B81A56">
        <w:rPr>
          <w:rFonts w:ascii="Times New Roman" w:hAnsi="Times New Roman"/>
          <w:color w:val="002060"/>
          <w:sz w:val="28"/>
          <w:szCs w:val="28"/>
          <w:lang w:val="fr-FR"/>
        </w:rPr>
        <w:t xml:space="preserve"> áp</w:t>
      </w:r>
      <w:r w:rsidRPr="00B81A56">
        <w:rPr>
          <w:rFonts w:ascii="Times New Roman" w:hAnsi="Times New Roman"/>
          <w:color w:val="002060"/>
          <w:sz w:val="28"/>
          <w:szCs w:val="28"/>
          <w:lang w:val="vi-VN"/>
        </w:rPr>
        <w:t xml:space="preserve"> dụng khi </w:t>
      </w:r>
      <w:r w:rsidRPr="00B81A56">
        <w:rPr>
          <w:rFonts w:ascii="Times New Roman" w:hAnsi="Times New Roman"/>
          <w:color w:val="002060"/>
          <w:sz w:val="28"/>
          <w:szCs w:val="28"/>
          <w:lang w:val="fr-FR"/>
        </w:rPr>
        <w:t>bán Hàng</w:t>
      </w:r>
      <w:r w:rsidRPr="00B81A56">
        <w:rPr>
          <w:rFonts w:ascii="Times New Roman" w:hAnsi="Times New Roman"/>
          <w:color w:val="002060"/>
          <w:sz w:val="28"/>
          <w:szCs w:val="28"/>
          <w:lang w:val="vi-VN"/>
        </w:rPr>
        <w:t xml:space="preserve"> </w:t>
      </w:r>
      <w:r w:rsidRPr="00B81A56">
        <w:rPr>
          <w:rFonts w:ascii="Times New Roman" w:hAnsi="Times New Roman"/>
          <w:color w:val="002060"/>
          <w:sz w:val="28"/>
          <w:szCs w:val="28"/>
          <w:lang w:val="en-GB"/>
        </w:rPr>
        <w:t>H</w:t>
      </w:r>
      <w:r w:rsidRPr="00B81A56">
        <w:rPr>
          <w:rFonts w:ascii="Times New Roman" w:hAnsi="Times New Roman"/>
          <w:color w:val="002060"/>
          <w:sz w:val="28"/>
          <w:szCs w:val="28"/>
          <w:lang w:val="vi-VN"/>
        </w:rPr>
        <w:t xml:space="preserve">oá </w:t>
      </w:r>
      <w:r w:rsidRPr="00B81A56">
        <w:rPr>
          <w:rFonts w:ascii="Times New Roman" w:hAnsi="Times New Roman"/>
          <w:color w:val="002060"/>
          <w:sz w:val="28"/>
          <w:szCs w:val="28"/>
          <w:lang w:val="fr-FR"/>
        </w:rPr>
        <w:t>cho Bên Mua</w:t>
      </w:r>
      <w:r w:rsidRPr="00B81A56">
        <w:rPr>
          <w:rFonts w:ascii="Times New Roman" w:hAnsi="Times New Roman"/>
          <w:color w:val="002060"/>
          <w:sz w:val="28"/>
          <w:szCs w:val="28"/>
          <w:lang w:val="vi-VN"/>
        </w:rPr>
        <w:t>.  Mức giá này sẽ</w:t>
      </w:r>
      <w:r w:rsidRPr="00B81A56">
        <w:rPr>
          <w:rFonts w:ascii="Times New Roman" w:hAnsi="Times New Roman"/>
          <w:color w:val="002060"/>
          <w:sz w:val="28"/>
          <w:szCs w:val="28"/>
          <w:lang w:val="fr-FR"/>
        </w:rPr>
        <w:t xml:space="preserve"> do Bên </w:t>
      </w:r>
      <w:r w:rsidRPr="00B81A56">
        <w:rPr>
          <w:rFonts w:ascii="Times New Roman" w:hAnsi="Times New Roman"/>
          <w:bCs/>
          <w:color w:val="002060"/>
          <w:sz w:val="28"/>
          <w:szCs w:val="28"/>
          <w:lang w:val="fr-CA"/>
        </w:rPr>
        <w:t>Bán</w:t>
      </w:r>
      <w:r w:rsidRPr="00B81A56">
        <w:rPr>
          <w:rFonts w:ascii="Times New Roman" w:hAnsi="Times New Roman"/>
          <w:color w:val="002060"/>
          <w:sz w:val="28"/>
          <w:szCs w:val="28"/>
          <w:lang w:val="fr-FR"/>
        </w:rPr>
        <w:t xml:space="preserve"> quy định tùy từng thời điểm. </w:t>
      </w:r>
    </w:p>
    <w:p w14:paraId="5BD1CF23" w14:textId="77777777" w:rsidR="00E55D42" w:rsidRPr="00B81A56" w:rsidRDefault="00E55D42" w:rsidP="00B81A56">
      <w:pPr>
        <w:tabs>
          <w:tab w:val="left" w:pos="540"/>
        </w:tabs>
        <w:spacing w:line="269" w:lineRule="auto"/>
        <w:ind w:firstLine="720"/>
        <w:contextualSpacing/>
        <w:jc w:val="both"/>
        <w:rPr>
          <w:rFonts w:ascii="Times New Roman" w:hAnsi="Times New Roman"/>
          <w:color w:val="002060"/>
          <w:sz w:val="28"/>
          <w:szCs w:val="28"/>
        </w:rPr>
      </w:pPr>
      <w:r w:rsidRPr="00B81A56">
        <w:rPr>
          <w:rFonts w:ascii="Times New Roman" w:hAnsi="Times New Roman"/>
          <w:b/>
          <w:color w:val="002060"/>
          <w:sz w:val="28"/>
          <w:szCs w:val="28"/>
          <w:lang w:val="fr-FR"/>
        </w:rPr>
        <w:t>“Bên Thứ Ba”</w:t>
      </w:r>
      <w:r w:rsidRPr="00B81A56">
        <w:rPr>
          <w:rFonts w:ascii="Times New Roman" w:hAnsi="Times New Roman"/>
          <w:color w:val="002060"/>
          <w:sz w:val="28"/>
          <w:szCs w:val="28"/>
          <w:lang w:val="fr-FR"/>
        </w:rPr>
        <w:t xml:space="preserve"> được hiểu là bất kỳ tổ chức, cá nhân nào không tham gia ký kết Hợp Đồng này</w:t>
      </w:r>
      <w:r w:rsidRPr="00B81A56">
        <w:rPr>
          <w:rFonts w:ascii="Times New Roman" w:hAnsi="Times New Roman"/>
          <w:color w:val="002060"/>
          <w:sz w:val="28"/>
          <w:szCs w:val="28"/>
          <w:lang w:val="vi-VN"/>
        </w:rPr>
        <w:t>.</w:t>
      </w:r>
    </w:p>
    <w:p w14:paraId="1B04669B" w14:textId="77777777" w:rsidR="00E55D42" w:rsidRPr="00B81A56" w:rsidRDefault="00E55D42" w:rsidP="00B81A56">
      <w:pPr>
        <w:tabs>
          <w:tab w:val="left" w:pos="540"/>
        </w:tabs>
        <w:spacing w:line="269" w:lineRule="auto"/>
        <w:ind w:firstLine="720"/>
        <w:contextualSpacing/>
        <w:jc w:val="both"/>
        <w:rPr>
          <w:rFonts w:ascii="Times New Roman" w:hAnsi="Times New Roman"/>
          <w:color w:val="002060"/>
          <w:sz w:val="28"/>
          <w:szCs w:val="28"/>
        </w:rPr>
      </w:pPr>
      <w:r w:rsidRPr="00B81A56">
        <w:rPr>
          <w:rFonts w:ascii="Times New Roman" w:hAnsi="Times New Roman"/>
          <w:b/>
          <w:color w:val="002060"/>
          <w:sz w:val="28"/>
          <w:szCs w:val="28"/>
          <w:lang w:val="fr-FR"/>
        </w:rPr>
        <w:t xml:space="preserve">“Ngày” </w:t>
      </w:r>
      <w:r w:rsidRPr="00B81A56">
        <w:rPr>
          <w:rFonts w:ascii="Times New Roman" w:hAnsi="Times New Roman"/>
          <w:color w:val="002060"/>
          <w:sz w:val="28"/>
          <w:szCs w:val="28"/>
          <w:lang w:val="fr-FR"/>
        </w:rPr>
        <w:t>được hiểu là ngày dương lịch và “</w:t>
      </w:r>
      <w:r w:rsidRPr="00B81A56">
        <w:rPr>
          <w:rFonts w:ascii="Times New Roman" w:hAnsi="Times New Roman"/>
          <w:b/>
          <w:color w:val="002060"/>
          <w:sz w:val="28"/>
          <w:szCs w:val="28"/>
          <w:lang w:val="fr-FR"/>
        </w:rPr>
        <w:t>Tháng</w:t>
      </w:r>
      <w:r w:rsidRPr="00B81A56">
        <w:rPr>
          <w:rFonts w:ascii="Times New Roman" w:hAnsi="Times New Roman"/>
          <w:color w:val="002060"/>
          <w:sz w:val="28"/>
          <w:szCs w:val="28"/>
          <w:lang w:val="fr-FR"/>
        </w:rPr>
        <w:t>” được hiểu là tháng dương lịch</w:t>
      </w:r>
      <w:r w:rsidRPr="00B81A56">
        <w:rPr>
          <w:rFonts w:ascii="Times New Roman" w:hAnsi="Times New Roman"/>
          <w:color w:val="002060"/>
          <w:sz w:val="28"/>
          <w:szCs w:val="28"/>
          <w:lang w:val="vi-VN"/>
        </w:rPr>
        <w:t>.</w:t>
      </w:r>
    </w:p>
    <w:p w14:paraId="12E10993" w14:textId="77777777" w:rsidR="00E55D42" w:rsidRPr="00B81A56" w:rsidRDefault="00E55D42" w:rsidP="00B81A56">
      <w:pPr>
        <w:tabs>
          <w:tab w:val="left" w:pos="540"/>
        </w:tabs>
        <w:spacing w:line="269" w:lineRule="auto"/>
        <w:ind w:firstLine="720"/>
        <w:contextualSpacing/>
        <w:jc w:val="both"/>
        <w:rPr>
          <w:rFonts w:ascii="Times New Roman" w:hAnsi="Times New Roman"/>
          <w:color w:val="002060"/>
          <w:sz w:val="28"/>
          <w:szCs w:val="28"/>
        </w:rPr>
      </w:pPr>
      <w:r w:rsidRPr="00B81A56">
        <w:rPr>
          <w:rFonts w:ascii="Times New Roman" w:hAnsi="Times New Roman"/>
          <w:b/>
          <w:color w:val="002060"/>
          <w:sz w:val="28"/>
          <w:szCs w:val="28"/>
          <w:lang w:val="fr-FR"/>
        </w:rPr>
        <w:t xml:space="preserve">“Ngày Làm Việc” </w:t>
      </w:r>
      <w:r w:rsidRPr="00B81A56">
        <w:rPr>
          <w:rFonts w:ascii="Times New Roman" w:hAnsi="Times New Roman"/>
          <w:color w:val="002060"/>
          <w:sz w:val="28"/>
          <w:szCs w:val="28"/>
          <w:lang w:val="fr-FR"/>
        </w:rPr>
        <w:t>được hiểu là bất kỳ ngày nào, trừ Chủ Nhật và các ngày nghỉ lễ, tết theo quy định của pháp luật Việt Nam và/hoặc theo quyết định của cơ quan có thẩm quyền.</w:t>
      </w:r>
    </w:p>
    <w:p w14:paraId="11573B8E" w14:textId="77777777" w:rsidR="005D3595" w:rsidRPr="00B81A56" w:rsidRDefault="005D3595" w:rsidP="00B81A56">
      <w:pPr>
        <w:widowControl w:val="0"/>
        <w:tabs>
          <w:tab w:val="left" w:pos="709"/>
        </w:tabs>
        <w:spacing w:line="269" w:lineRule="auto"/>
        <w:ind w:firstLine="720"/>
        <w:contextualSpacing/>
        <w:jc w:val="both"/>
        <w:rPr>
          <w:rFonts w:ascii="Times New Roman" w:hAnsi="Times New Roman"/>
          <w:b/>
          <w:bCs/>
          <w:color w:val="002060"/>
          <w:sz w:val="28"/>
          <w:szCs w:val="28"/>
          <w:lang w:val="fr-CA"/>
        </w:rPr>
      </w:pPr>
      <w:r w:rsidRPr="00B81A56">
        <w:rPr>
          <w:rFonts w:ascii="Times New Roman" w:hAnsi="Times New Roman"/>
          <w:b/>
          <w:bCs/>
          <w:color w:val="002060"/>
          <w:sz w:val="28"/>
          <w:szCs w:val="28"/>
          <w:u w:val="single"/>
          <w:lang w:val="fr-CA"/>
        </w:rPr>
        <w:t>ĐIỀU 2:</w:t>
      </w:r>
      <w:r w:rsidRPr="00B81A56">
        <w:rPr>
          <w:rFonts w:ascii="Times New Roman" w:hAnsi="Times New Roman"/>
          <w:b/>
          <w:bCs/>
          <w:color w:val="002060"/>
          <w:sz w:val="28"/>
          <w:szCs w:val="28"/>
          <w:lang w:val="fr-CA"/>
        </w:rPr>
        <w:t xml:space="preserve"> ĐỐI TƯỢNG CỦA HỢP ĐỒNG</w:t>
      </w:r>
    </w:p>
    <w:p w14:paraId="4ACBD3D6" w14:textId="7FD0240A" w:rsidR="00E55D42" w:rsidRPr="00B81A56" w:rsidRDefault="00CE6A05" w:rsidP="00B81A56">
      <w:pPr>
        <w:keepNext/>
        <w:keepLines/>
        <w:spacing w:line="269" w:lineRule="auto"/>
        <w:ind w:firstLine="720"/>
        <w:contextualSpacing/>
        <w:jc w:val="both"/>
        <w:rPr>
          <w:rFonts w:ascii="Times New Roman" w:eastAsia="Times New Roman" w:hAnsi="Times New Roman"/>
          <w:color w:val="002060"/>
          <w:sz w:val="28"/>
          <w:szCs w:val="28"/>
        </w:rPr>
      </w:pPr>
      <w:r w:rsidRPr="00CE6A05">
        <w:rPr>
          <w:rFonts w:ascii="Times New Roman" w:hAnsi="Times New Roman"/>
          <w:b/>
          <w:color w:val="002060"/>
          <w:sz w:val="28"/>
          <w:szCs w:val="28"/>
          <w:lang w:val="es-ES"/>
        </w:rPr>
        <w:t>2.1</w:t>
      </w:r>
      <w:r>
        <w:rPr>
          <w:rFonts w:ascii="Times New Roman" w:hAnsi="Times New Roman"/>
          <w:color w:val="002060"/>
          <w:sz w:val="28"/>
          <w:szCs w:val="28"/>
          <w:lang w:val="es-ES"/>
        </w:rPr>
        <w:t xml:space="preserve"> </w:t>
      </w:r>
      <w:r w:rsidR="00E55D42" w:rsidRPr="00B81A56">
        <w:rPr>
          <w:rFonts w:ascii="Times New Roman" w:hAnsi="Times New Roman"/>
          <w:color w:val="002060"/>
          <w:sz w:val="28"/>
          <w:szCs w:val="28"/>
          <w:lang w:val="es-ES"/>
        </w:rPr>
        <w:t>Bên A</w:t>
      </w:r>
      <w:r w:rsidR="00E55D42" w:rsidRPr="00B81A56">
        <w:rPr>
          <w:rFonts w:ascii="Times New Roman" w:eastAsia="Times New Roman" w:hAnsi="Times New Roman"/>
          <w:color w:val="002060"/>
          <w:sz w:val="28"/>
          <w:szCs w:val="28"/>
        </w:rPr>
        <w:t xml:space="preserve"> đồng ý </w:t>
      </w:r>
      <w:r w:rsidR="00A23A65">
        <w:rPr>
          <w:rFonts w:ascii="Times New Roman" w:eastAsia="Times New Roman" w:hAnsi="Times New Roman"/>
          <w:color w:val="002060"/>
          <w:sz w:val="28"/>
          <w:szCs w:val="28"/>
        </w:rPr>
        <w:t xml:space="preserve">bán </w:t>
      </w:r>
      <w:r w:rsidR="00E55D42" w:rsidRPr="00B81A56">
        <w:rPr>
          <w:rFonts w:ascii="Times New Roman" w:eastAsia="Times New Roman" w:hAnsi="Times New Roman"/>
          <w:color w:val="002060"/>
          <w:sz w:val="28"/>
          <w:szCs w:val="28"/>
        </w:rPr>
        <w:t xml:space="preserve">và Bên B đồng ý mua </w:t>
      </w:r>
      <w:r w:rsidR="00A23A65">
        <w:rPr>
          <w:rFonts w:ascii="Times New Roman" w:eastAsia="Times New Roman" w:hAnsi="Times New Roman"/>
          <w:color w:val="002060"/>
          <w:sz w:val="28"/>
          <w:szCs w:val="28"/>
        </w:rPr>
        <w:t xml:space="preserve">một số </w:t>
      </w:r>
      <w:r w:rsidR="00E55D42" w:rsidRPr="00B81A56">
        <w:rPr>
          <w:rFonts w:ascii="Times New Roman" w:eastAsia="Times New Roman" w:hAnsi="Times New Roman"/>
          <w:color w:val="002060"/>
          <w:sz w:val="28"/>
          <w:szCs w:val="28"/>
        </w:rPr>
        <w:t xml:space="preserve">mặt hàng </w:t>
      </w:r>
      <w:r w:rsidR="00353FE2">
        <w:rPr>
          <w:rFonts w:ascii="Times New Roman" w:eastAsia="Times New Roman" w:hAnsi="Times New Roman"/>
          <w:color w:val="002060"/>
          <w:sz w:val="28"/>
          <w:szCs w:val="28"/>
        </w:rPr>
        <w:t>do Bên A cung cấp</w:t>
      </w:r>
      <w:r w:rsidR="00353FE2" w:rsidRPr="00B81A56">
        <w:rPr>
          <w:rFonts w:ascii="Times New Roman" w:eastAsia="Times New Roman" w:hAnsi="Times New Roman"/>
          <w:color w:val="002060"/>
          <w:sz w:val="28"/>
          <w:szCs w:val="28"/>
        </w:rPr>
        <w:t xml:space="preserve"> </w:t>
      </w:r>
      <w:r w:rsidR="00E55D42" w:rsidRPr="00B81A56">
        <w:rPr>
          <w:rFonts w:ascii="Times New Roman" w:eastAsia="Times New Roman" w:hAnsi="Times New Roman"/>
          <w:color w:val="002060"/>
          <w:sz w:val="28"/>
          <w:szCs w:val="28"/>
        </w:rPr>
        <w:t>(</w:t>
      </w:r>
      <w:r w:rsidR="001702DD">
        <w:rPr>
          <w:rFonts w:ascii="Times New Roman" w:eastAsia="Times New Roman" w:hAnsi="Times New Roman"/>
          <w:color w:val="002060"/>
          <w:sz w:val="28"/>
          <w:szCs w:val="28"/>
        </w:rPr>
        <w:t xml:space="preserve">sau đây gọi tắt là </w:t>
      </w:r>
      <w:r w:rsidR="00E55D42" w:rsidRPr="00B81A56">
        <w:rPr>
          <w:rFonts w:ascii="Times New Roman" w:eastAsia="Times New Roman" w:hAnsi="Times New Roman"/>
          <w:color w:val="002060"/>
          <w:sz w:val="28"/>
          <w:szCs w:val="28"/>
        </w:rPr>
        <w:t>“</w:t>
      </w:r>
      <w:r w:rsidR="00E55D42" w:rsidRPr="00B81A56">
        <w:rPr>
          <w:rFonts w:ascii="Times New Roman" w:eastAsia="Times New Roman" w:hAnsi="Times New Roman"/>
          <w:b/>
          <w:color w:val="002060"/>
          <w:sz w:val="28"/>
          <w:szCs w:val="28"/>
        </w:rPr>
        <w:t>Hàng Hóa</w:t>
      </w:r>
      <w:r w:rsidR="00E55D42" w:rsidRPr="00B81A56">
        <w:rPr>
          <w:rFonts w:ascii="Times New Roman" w:eastAsia="Times New Roman" w:hAnsi="Times New Roman"/>
          <w:color w:val="002060"/>
          <w:sz w:val="28"/>
          <w:szCs w:val="28"/>
        </w:rPr>
        <w:t>”)</w:t>
      </w:r>
      <w:r w:rsidR="00353FE2">
        <w:rPr>
          <w:rFonts w:ascii="Times New Roman" w:eastAsia="Times New Roman" w:hAnsi="Times New Roman"/>
          <w:color w:val="002060"/>
          <w:sz w:val="28"/>
          <w:szCs w:val="28"/>
        </w:rPr>
        <w:t xml:space="preserve"> </w:t>
      </w:r>
      <w:r w:rsidR="00E55D42" w:rsidRPr="00B81A56">
        <w:rPr>
          <w:rFonts w:ascii="Times New Roman" w:eastAsia="Times New Roman" w:hAnsi="Times New Roman"/>
          <w:color w:val="002060"/>
          <w:sz w:val="28"/>
          <w:szCs w:val="28"/>
        </w:rPr>
        <w:t xml:space="preserve">theo (các) </w:t>
      </w:r>
      <w:r w:rsidR="002D71A4">
        <w:rPr>
          <w:rFonts w:ascii="Times New Roman" w:eastAsia="Times New Roman" w:hAnsi="Times New Roman"/>
          <w:color w:val="002060"/>
          <w:sz w:val="28"/>
          <w:szCs w:val="28"/>
        </w:rPr>
        <w:t>Đ</w:t>
      </w:r>
      <w:r w:rsidR="00E55D42" w:rsidRPr="00B81A56">
        <w:rPr>
          <w:rFonts w:ascii="Times New Roman" w:eastAsia="Times New Roman" w:hAnsi="Times New Roman"/>
          <w:color w:val="002060"/>
          <w:sz w:val="28"/>
          <w:szCs w:val="28"/>
        </w:rPr>
        <w:t xml:space="preserve">ơn đặt hàng của Bên B tại từng thời điểm </w:t>
      </w:r>
      <w:r w:rsidR="00E55D42" w:rsidRPr="00B81A56">
        <w:rPr>
          <w:rFonts w:ascii="Times New Roman" w:eastAsia="Times New Roman" w:hAnsi="Times New Roman"/>
          <w:color w:val="002060"/>
          <w:sz w:val="28"/>
          <w:szCs w:val="28"/>
          <w:lang w:val="es-ES"/>
        </w:rPr>
        <w:t>(“</w:t>
      </w:r>
      <w:r w:rsidR="00E55D42" w:rsidRPr="00B81A56">
        <w:rPr>
          <w:rFonts w:ascii="Times New Roman" w:eastAsia="Times New Roman" w:hAnsi="Times New Roman"/>
          <w:b/>
          <w:color w:val="002060"/>
          <w:sz w:val="28"/>
          <w:szCs w:val="28"/>
          <w:lang w:val="es-ES"/>
        </w:rPr>
        <w:t>Đơn Đặt Hàng</w:t>
      </w:r>
      <w:r w:rsidR="00E55D42" w:rsidRPr="00B81A56">
        <w:rPr>
          <w:rFonts w:ascii="Times New Roman" w:eastAsia="Times New Roman" w:hAnsi="Times New Roman"/>
          <w:color w:val="002060"/>
          <w:sz w:val="28"/>
          <w:szCs w:val="28"/>
          <w:lang w:val="es-ES"/>
        </w:rPr>
        <w:t xml:space="preserve">”) </w:t>
      </w:r>
      <w:r w:rsidR="00E55D42" w:rsidRPr="00B81A56">
        <w:rPr>
          <w:rFonts w:ascii="Times New Roman" w:eastAsia="Times New Roman" w:hAnsi="Times New Roman"/>
          <w:color w:val="002060"/>
          <w:sz w:val="28"/>
          <w:szCs w:val="28"/>
        </w:rPr>
        <w:t xml:space="preserve"> phù hợp với quy định tại Hợp Đồng này. Các chi tiết về số lượng, giá cả liên quan tới mỗi giao dịch sẽ được thể hiện cụ thể trên </w:t>
      </w:r>
      <w:r w:rsidR="008E74BE">
        <w:rPr>
          <w:rFonts w:ascii="Times New Roman" w:eastAsia="Times New Roman" w:hAnsi="Times New Roman"/>
          <w:color w:val="002060"/>
          <w:sz w:val="28"/>
          <w:szCs w:val="28"/>
        </w:rPr>
        <w:t>H</w:t>
      </w:r>
      <w:r w:rsidR="00E55D42" w:rsidRPr="00B81A56">
        <w:rPr>
          <w:rFonts w:ascii="Times New Roman" w:eastAsia="Times New Roman" w:hAnsi="Times New Roman"/>
          <w:color w:val="002060"/>
          <w:sz w:val="28"/>
          <w:szCs w:val="28"/>
        </w:rPr>
        <w:t xml:space="preserve">óa đơn bán hàng do Bên A lập và được ký nhận bởi người có thẩm quyền của Bên B. Các </w:t>
      </w:r>
      <w:r w:rsidR="00E55D42" w:rsidRPr="00B81A56">
        <w:rPr>
          <w:rFonts w:ascii="Times New Roman" w:eastAsia="Times New Roman" w:hAnsi="Times New Roman"/>
          <w:b/>
          <w:color w:val="002060"/>
          <w:sz w:val="28"/>
          <w:szCs w:val="28"/>
          <w:lang w:val="es-ES"/>
        </w:rPr>
        <w:t>Đơn Đặt Hàng</w:t>
      </w:r>
      <w:r w:rsidR="00E55D42" w:rsidRPr="00B81A56">
        <w:rPr>
          <w:rFonts w:ascii="Times New Roman" w:eastAsia="Times New Roman" w:hAnsi="Times New Roman"/>
          <w:color w:val="002060"/>
          <w:sz w:val="28"/>
          <w:szCs w:val="28"/>
        </w:rPr>
        <w:t xml:space="preserve"> này</w:t>
      </w:r>
      <w:r w:rsidR="008E74BE">
        <w:rPr>
          <w:rFonts w:ascii="Times New Roman" w:eastAsia="Times New Roman" w:hAnsi="Times New Roman"/>
          <w:color w:val="002060"/>
          <w:sz w:val="28"/>
          <w:szCs w:val="28"/>
        </w:rPr>
        <w:t>,</w:t>
      </w:r>
      <w:r w:rsidR="00E55D42" w:rsidRPr="00B81A56">
        <w:rPr>
          <w:rFonts w:ascii="Times New Roman" w:eastAsia="Times New Roman" w:hAnsi="Times New Roman"/>
          <w:color w:val="002060"/>
          <w:sz w:val="28"/>
          <w:szCs w:val="28"/>
        </w:rPr>
        <w:t xml:space="preserve"> được xem là một phần chính thức và không thể tách rời của Hợp đồng.</w:t>
      </w:r>
    </w:p>
    <w:p w14:paraId="088A88B2" w14:textId="6F037DA7" w:rsidR="00E55D42" w:rsidRDefault="00CE6A05" w:rsidP="00B81A56">
      <w:pPr>
        <w:keepNext/>
        <w:keepLines/>
        <w:spacing w:line="269" w:lineRule="auto"/>
        <w:ind w:firstLine="720"/>
        <w:contextualSpacing/>
        <w:jc w:val="both"/>
        <w:rPr>
          <w:rFonts w:ascii="Times New Roman" w:eastAsia="Times New Roman" w:hAnsi="Times New Roman"/>
          <w:color w:val="002060"/>
          <w:sz w:val="28"/>
          <w:szCs w:val="28"/>
        </w:rPr>
      </w:pPr>
      <w:r w:rsidRPr="00CE6A05">
        <w:rPr>
          <w:rFonts w:ascii="Times New Roman" w:eastAsia="Times New Roman" w:hAnsi="Times New Roman"/>
          <w:b/>
          <w:color w:val="002060"/>
          <w:sz w:val="28"/>
          <w:szCs w:val="28"/>
        </w:rPr>
        <w:t>2.2</w:t>
      </w:r>
      <w:r>
        <w:rPr>
          <w:rFonts w:ascii="Times New Roman" w:eastAsia="Times New Roman" w:hAnsi="Times New Roman"/>
          <w:color w:val="002060"/>
          <w:sz w:val="28"/>
          <w:szCs w:val="28"/>
        </w:rPr>
        <w:t xml:space="preserve"> </w:t>
      </w:r>
      <w:r w:rsidR="00E55D42" w:rsidRPr="00B81A56">
        <w:rPr>
          <w:rFonts w:ascii="Times New Roman" w:eastAsia="Times New Roman" w:hAnsi="Times New Roman"/>
          <w:color w:val="002060"/>
          <w:sz w:val="28"/>
          <w:szCs w:val="28"/>
        </w:rPr>
        <w:t xml:space="preserve">Giá bán là giá của Bên A niêm yết tùy vào từng thời điểm và đang có hiệu lực áp dụng tại thời điểm Bên B đặt </w:t>
      </w:r>
      <w:r w:rsidR="008E74BE">
        <w:rPr>
          <w:rFonts w:ascii="Times New Roman" w:eastAsia="Times New Roman" w:hAnsi="Times New Roman"/>
          <w:color w:val="002060"/>
          <w:sz w:val="28"/>
          <w:szCs w:val="28"/>
        </w:rPr>
        <w:t xml:space="preserve">Đơn </w:t>
      </w:r>
      <w:r w:rsidR="00E55D42" w:rsidRPr="00B81A56">
        <w:rPr>
          <w:rFonts w:ascii="Times New Roman" w:eastAsia="Times New Roman" w:hAnsi="Times New Roman"/>
          <w:color w:val="002060"/>
          <w:sz w:val="28"/>
          <w:szCs w:val="28"/>
        </w:rPr>
        <w:t>hàng.</w:t>
      </w:r>
    </w:p>
    <w:p w14:paraId="0A32D2D2" w14:textId="73F870C4" w:rsidR="00B173B9" w:rsidRPr="0098742A" w:rsidRDefault="0098742A" w:rsidP="0098742A">
      <w:pPr>
        <w:widowControl w:val="0"/>
        <w:tabs>
          <w:tab w:val="left" w:pos="709"/>
          <w:tab w:val="left" w:pos="6212"/>
          <w:tab w:val="center" w:pos="7093"/>
          <w:tab w:val="right" w:pos="7689"/>
        </w:tabs>
        <w:spacing w:line="288" w:lineRule="auto"/>
        <w:ind w:right="23"/>
        <w:jc w:val="both"/>
        <w:rPr>
          <w:rFonts w:ascii="Times New Roman" w:hAnsi="Times New Roman"/>
          <w:color w:val="002060"/>
          <w:sz w:val="28"/>
          <w:szCs w:val="28"/>
        </w:rPr>
      </w:pPr>
      <w:r>
        <w:rPr>
          <w:rFonts w:ascii="Times New Roman" w:hAnsi="Times New Roman"/>
          <w:sz w:val="25"/>
          <w:szCs w:val="25"/>
        </w:rPr>
        <w:tab/>
      </w:r>
      <w:r w:rsidR="00CE6A05" w:rsidRPr="00CE6A05">
        <w:rPr>
          <w:rFonts w:ascii="Times New Roman" w:hAnsi="Times New Roman"/>
          <w:b/>
          <w:color w:val="002060"/>
          <w:sz w:val="25"/>
          <w:szCs w:val="25"/>
        </w:rPr>
        <w:t>2.3</w:t>
      </w:r>
      <w:r w:rsidR="00CE6A05" w:rsidRPr="00CE6A05">
        <w:rPr>
          <w:rFonts w:ascii="Times New Roman" w:hAnsi="Times New Roman"/>
          <w:color w:val="002060"/>
          <w:sz w:val="25"/>
          <w:szCs w:val="25"/>
        </w:rPr>
        <w:t xml:space="preserve"> </w:t>
      </w:r>
      <w:r w:rsidR="00B173B9" w:rsidRPr="0098742A">
        <w:rPr>
          <w:rFonts w:ascii="Times New Roman" w:hAnsi="Times New Roman"/>
          <w:color w:val="002060"/>
          <w:sz w:val="28"/>
          <w:szCs w:val="28"/>
        </w:rPr>
        <w:t xml:space="preserve">Khi có sự thay đổi về giá do có sự biến động của các yếu tố đầu vào sản xuất (bao gồm nhưng không giới hạn các yếu tố như giá nhân công, giá nguyên vật liệu hoặc thay đổi nguyên vật liệu, thay đổi giá máy móc hoặc thay đổi máy móc, lạm phát, thay đổi tỷ giá v.v…), Bên A phải thông báo cho Bên B bằng văn bản trước 07 ngày. </w:t>
      </w:r>
    </w:p>
    <w:p w14:paraId="5B8AC8C7" w14:textId="73AFAFDE" w:rsidR="00903B2E" w:rsidRPr="00252C8F" w:rsidRDefault="00903B2E" w:rsidP="00B81A56">
      <w:pPr>
        <w:keepNext/>
        <w:keepLines/>
        <w:spacing w:line="269" w:lineRule="auto"/>
        <w:ind w:firstLine="720"/>
        <w:contextualSpacing/>
        <w:jc w:val="both"/>
        <w:rPr>
          <w:rFonts w:ascii="Times New Roman" w:eastAsia="Times New Roman" w:hAnsi="Times New Roman"/>
          <w:b/>
          <w:color w:val="002060"/>
          <w:sz w:val="28"/>
          <w:szCs w:val="28"/>
        </w:rPr>
      </w:pPr>
      <w:r w:rsidRPr="00252C8F">
        <w:rPr>
          <w:rFonts w:ascii="Times New Roman" w:eastAsia="Times New Roman" w:hAnsi="Times New Roman"/>
          <w:b/>
          <w:color w:val="002060"/>
          <w:sz w:val="28"/>
          <w:szCs w:val="28"/>
          <w:u w:val="single"/>
        </w:rPr>
        <w:lastRenderedPageBreak/>
        <w:t xml:space="preserve">ĐIỀU </w:t>
      </w:r>
      <w:r w:rsidR="00252C8F">
        <w:rPr>
          <w:rFonts w:ascii="Times New Roman" w:eastAsia="Times New Roman" w:hAnsi="Times New Roman"/>
          <w:b/>
          <w:color w:val="002060"/>
          <w:sz w:val="28"/>
          <w:szCs w:val="28"/>
          <w:u w:val="single"/>
        </w:rPr>
        <w:t>3</w:t>
      </w:r>
      <w:r w:rsidRPr="00252C8F">
        <w:rPr>
          <w:rFonts w:ascii="Times New Roman" w:eastAsia="Times New Roman" w:hAnsi="Times New Roman"/>
          <w:b/>
          <w:color w:val="002060"/>
          <w:sz w:val="28"/>
          <w:szCs w:val="28"/>
          <w:u w:val="single"/>
        </w:rPr>
        <w:t>:</w:t>
      </w:r>
      <w:r w:rsidRPr="00252C8F">
        <w:rPr>
          <w:rFonts w:ascii="Times New Roman" w:eastAsia="Times New Roman" w:hAnsi="Times New Roman"/>
          <w:b/>
          <w:color w:val="002060"/>
          <w:sz w:val="28"/>
          <w:szCs w:val="28"/>
        </w:rPr>
        <w:t xml:space="preserve"> QUY CÁCH, SỐ LƯỢNG, CHẤT LƯỢNG</w:t>
      </w:r>
    </w:p>
    <w:p w14:paraId="5DB6CEDE" w14:textId="492AF157" w:rsidR="001171B1" w:rsidRPr="001171B1" w:rsidRDefault="006B2A7C" w:rsidP="001171B1">
      <w:pPr>
        <w:spacing w:line="288" w:lineRule="auto"/>
        <w:ind w:firstLine="720"/>
        <w:jc w:val="both"/>
        <w:rPr>
          <w:rFonts w:ascii="Times New Roman" w:hAnsi="Times New Roman"/>
          <w:color w:val="002060"/>
          <w:sz w:val="28"/>
          <w:szCs w:val="28"/>
          <w:lang w:val="fr-FR"/>
        </w:rPr>
      </w:pPr>
      <w:r w:rsidRPr="001171B1">
        <w:rPr>
          <w:rFonts w:ascii="Times New Roman" w:hAnsi="Times New Roman"/>
          <w:b/>
          <w:color w:val="002060"/>
          <w:sz w:val="28"/>
          <w:szCs w:val="28"/>
          <w:lang w:val="fr-FR"/>
        </w:rPr>
        <w:t>3</w:t>
      </w:r>
      <w:r w:rsidR="00903B2E" w:rsidRPr="001171B1">
        <w:rPr>
          <w:rFonts w:ascii="Times New Roman" w:hAnsi="Times New Roman"/>
          <w:b/>
          <w:color w:val="002060"/>
          <w:sz w:val="28"/>
          <w:szCs w:val="28"/>
          <w:lang w:val="fr-FR"/>
        </w:rPr>
        <w:t xml:space="preserve">.1. </w:t>
      </w:r>
      <w:r w:rsidR="001171B1" w:rsidRPr="001171B1">
        <w:rPr>
          <w:rFonts w:ascii="Times New Roman" w:hAnsi="Times New Roman"/>
          <w:color w:val="002060"/>
          <w:sz w:val="28"/>
          <w:szCs w:val="28"/>
          <w:lang w:val="fr-FR"/>
        </w:rPr>
        <w:t>Hàng Hóa do Bên A bán cho Bên B đạt tiêu chuẩn sử dụng trong ngành dược theo quy định của pháp luật, đạt chất lượng đã đăng ký với Cục Quản Lý Dược - Bộ Y Tế Việt Nam và được cho phép lưu hành trên toàn quốc.</w:t>
      </w:r>
      <w:r w:rsidR="001171B1" w:rsidRPr="001171B1">
        <w:rPr>
          <w:rFonts w:ascii="Times New Roman" w:hAnsi="Times New Roman"/>
          <w:sz w:val="25"/>
          <w:szCs w:val="25"/>
          <w:lang w:val="fr-FR"/>
        </w:rPr>
        <w:t xml:space="preserve"> </w:t>
      </w:r>
      <w:r w:rsidR="001171B1" w:rsidRPr="001171B1">
        <w:rPr>
          <w:rFonts w:ascii="Times New Roman" w:hAnsi="Times New Roman"/>
          <w:color w:val="002060"/>
          <w:sz w:val="28"/>
          <w:szCs w:val="28"/>
          <w:lang w:val="fr-FR"/>
        </w:rPr>
        <w:t>Hàng Hóa do Bên A bán cho Bên B đạt tiêu chuẩn sử dụng trong ngành dược theo quy định của pháp luật, đạt chất lượng đã đăng ký với Cục Quản Lý Dược - Bộ Y Tế Việt Nam và được cho phép lưu hành trên toàn quốc.</w:t>
      </w:r>
    </w:p>
    <w:p w14:paraId="00CD749C" w14:textId="1725E1D0" w:rsidR="00903B2E" w:rsidRPr="00193EED" w:rsidRDefault="009D07D8" w:rsidP="00193EED">
      <w:pPr>
        <w:spacing w:line="269" w:lineRule="auto"/>
        <w:ind w:right="47" w:firstLine="720"/>
        <w:jc w:val="both"/>
        <w:rPr>
          <w:rFonts w:ascii="Times New Roman" w:hAnsi="Times New Roman"/>
          <w:color w:val="002060"/>
          <w:sz w:val="28"/>
          <w:szCs w:val="28"/>
          <w:lang w:val="fr-FR"/>
        </w:rPr>
      </w:pPr>
      <w:r>
        <w:rPr>
          <w:rFonts w:ascii="Times New Roman" w:hAnsi="Times New Roman"/>
          <w:b/>
          <w:color w:val="002060"/>
          <w:sz w:val="28"/>
          <w:szCs w:val="28"/>
          <w:lang w:val="fr-FR"/>
        </w:rPr>
        <w:t>3</w:t>
      </w:r>
      <w:r w:rsidR="00903B2E" w:rsidRPr="009D07D8">
        <w:rPr>
          <w:rFonts w:ascii="Times New Roman" w:hAnsi="Times New Roman"/>
          <w:b/>
          <w:color w:val="002060"/>
          <w:sz w:val="28"/>
          <w:szCs w:val="28"/>
          <w:lang w:val="fr-FR"/>
        </w:rPr>
        <w:t>.2. Quy cách</w:t>
      </w:r>
      <w:r w:rsidR="005A048D">
        <w:rPr>
          <w:rFonts w:ascii="Times New Roman" w:hAnsi="Times New Roman"/>
          <w:b/>
          <w:color w:val="002060"/>
          <w:sz w:val="28"/>
          <w:szCs w:val="28"/>
          <w:lang w:val="fr-FR"/>
        </w:rPr>
        <w:t xml:space="preserve"> đóng gói</w:t>
      </w:r>
      <w:r w:rsidR="00903B2E" w:rsidRPr="009D07D8">
        <w:rPr>
          <w:rFonts w:ascii="Times New Roman" w:hAnsi="Times New Roman"/>
          <w:b/>
          <w:color w:val="002060"/>
          <w:sz w:val="28"/>
          <w:szCs w:val="28"/>
          <w:lang w:val="fr-FR"/>
        </w:rPr>
        <w:t>, số lượng hàng hóa</w:t>
      </w:r>
      <w:r w:rsidR="00903B2E" w:rsidRPr="00903B2E">
        <w:rPr>
          <w:rFonts w:ascii="Times New Roman" w:hAnsi="Times New Roman"/>
          <w:color w:val="002060"/>
          <w:sz w:val="28"/>
          <w:szCs w:val="28"/>
          <w:lang w:val="fr-FR"/>
        </w:rPr>
        <w:t>: sẽ được hai bên thỏa thuậ</w:t>
      </w:r>
      <w:r>
        <w:rPr>
          <w:rFonts w:ascii="Times New Roman" w:hAnsi="Times New Roman"/>
          <w:color w:val="002060"/>
          <w:sz w:val="28"/>
          <w:szCs w:val="28"/>
          <w:lang w:val="fr-FR"/>
        </w:rPr>
        <w:t xml:space="preserve">n thông qua </w:t>
      </w:r>
      <w:r w:rsidRPr="00193EED">
        <w:rPr>
          <w:rFonts w:ascii="Times New Roman" w:hAnsi="Times New Roman"/>
          <w:color w:val="002060"/>
          <w:sz w:val="28"/>
          <w:szCs w:val="28"/>
          <w:lang w:val="fr-FR"/>
        </w:rPr>
        <w:t>Đ</w:t>
      </w:r>
      <w:r w:rsidR="00903B2E" w:rsidRPr="00193EED">
        <w:rPr>
          <w:rFonts w:ascii="Times New Roman" w:hAnsi="Times New Roman"/>
          <w:color w:val="002060"/>
          <w:sz w:val="28"/>
          <w:szCs w:val="28"/>
          <w:lang w:val="fr-FR"/>
        </w:rPr>
        <w:t>ơn đặt hàng hoặc phụ lục hợp đồng theo từng thời điểm cụ thể.</w:t>
      </w:r>
    </w:p>
    <w:p w14:paraId="10407BB4" w14:textId="75F941A9" w:rsidR="005A048D" w:rsidRDefault="00193EED" w:rsidP="00193EED">
      <w:pPr>
        <w:spacing w:line="269" w:lineRule="auto"/>
        <w:ind w:firstLine="709"/>
        <w:jc w:val="both"/>
        <w:rPr>
          <w:rFonts w:ascii="Times New Roman" w:eastAsia="Times New Roman" w:hAnsi="Times New Roman"/>
          <w:color w:val="002060"/>
          <w:sz w:val="28"/>
          <w:szCs w:val="28"/>
          <w:bdr w:val="none" w:sz="0" w:space="0" w:color="auto" w:frame="1"/>
        </w:rPr>
      </w:pPr>
      <w:r w:rsidRPr="00193EED">
        <w:rPr>
          <w:rFonts w:ascii="Times New Roman" w:hAnsi="Times New Roman"/>
          <w:b/>
          <w:color w:val="002060"/>
          <w:sz w:val="28"/>
          <w:szCs w:val="28"/>
          <w:lang w:val="fr-FR"/>
        </w:rPr>
        <w:t>(1)</w:t>
      </w:r>
      <w:r>
        <w:rPr>
          <w:rFonts w:ascii="Times New Roman" w:hAnsi="Times New Roman"/>
          <w:color w:val="002060"/>
          <w:sz w:val="28"/>
          <w:szCs w:val="28"/>
          <w:lang w:val="fr-FR"/>
        </w:rPr>
        <w:t xml:space="preserve"> </w:t>
      </w:r>
      <w:r w:rsidR="005A048D" w:rsidRPr="00084E50">
        <w:rPr>
          <w:rFonts w:ascii="Times New Roman" w:hAnsi="Times New Roman"/>
          <w:b/>
          <w:color w:val="002060"/>
          <w:sz w:val="28"/>
          <w:szCs w:val="28"/>
          <w:shd w:val="clear" w:color="auto" w:fill="FFFFFF"/>
        </w:rPr>
        <w:t>Đóng gói hàng hóa</w:t>
      </w:r>
      <w:r w:rsidR="005A048D">
        <w:rPr>
          <w:rFonts w:ascii="Times New Roman" w:hAnsi="Times New Roman"/>
          <w:color w:val="002060"/>
          <w:sz w:val="28"/>
          <w:szCs w:val="28"/>
          <w:shd w:val="clear" w:color="auto" w:fill="FFFFFF"/>
        </w:rPr>
        <w:t xml:space="preserve">: </w:t>
      </w:r>
      <w:hyperlink r:id="rId8" w:history="1">
        <w:r w:rsidR="005A048D" w:rsidRPr="00EC7D47">
          <w:rPr>
            <w:rStyle w:val="Strong"/>
            <w:rFonts w:ascii="Times New Roman" w:hAnsi="Times New Roman"/>
            <w:color w:val="002060"/>
            <w:sz w:val="28"/>
            <w:szCs w:val="28"/>
            <w:shd w:val="clear" w:color="auto" w:fill="FFFFFF"/>
          </w:rPr>
          <w:t>Bao bì hàng hóa</w:t>
        </w:r>
      </w:hyperlink>
      <w:r w:rsidR="005A048D" w:rsidRPr="00984E2C">
        <w:rPr>
          <w:rFonts w:ascii="Times New Roman" w:hAnsi="Times New Roman"/>
          <w:color w:val="002060"/>
          <w:sz w:val="28"/>
          <w:szCs w:val="28"/>
          <w:shd w:val="clear" w:color="auto" w:fill="FFFFFF"/>
        </w:rPr>
        <w:t> (package) là một loại sản phẩm công nghiệp đặc biệt</w:t>
      </w:r>
      <w:r w:rsidR="005A048D">
        <w:rPr>
          <w:rFonts w:ascii="Times New Roman" w:hAnsi="Times New Roman"/>
          <w:color w:val="002060"/>
          <w:sz w:val="28"/>
          <w:szCs w:val="28"/>
          <w:shd w:val="clear" w:color="auto" w:fill="FFFFFF"/>
        </w:rPr>
        <w:t>,</w:t>
      </w:r>
      <w:r w:rsidR="005A048D" w:rsidRPr="00984E2C">
        <w:rPr>
          <w:rFonts w:ascii="Times New Roman" w:hAnsi="Times New Roman"/>
          <w:color w:val="002060"/>
          <w:sz w:val="28"/>
          <w:szCs w:val="28"/>
          <w:shd w:val="clear" w:color="auto" w:fill="FFFFFF"/>
        </w:rPr>
        <w:t xml:space="preserve"> </w:t>
      </w:r>
      <w:r w:rsidR="005A048D">
        <w:rPr>
          <w:rFonts w:ascii="Times New Roman" w:hAnsi="Times New Roman"/>
          <w:color w:val="002060"/>
          <w:sz w:val="28"/>
          <w:szCs w:val="28"/>
          <w:shd w:val="clear" w:color="auto" w:fill="FFFFFF"/>
        </w:rPr>
        <w:t>n</w:t>
      </w:r>
      <w:r w:rsidR="005A048D" w:rsidRPr="00984E2C">
        <w:rPr>
          <w:rFonts w:ascii="Times New Roman" w:hAnsi="Times New Roman"/>
          <w:color w:val="002060"/>
          <w:sz w:val="28"/>
          <w:szCs w:val="28"/>
          <w:shd w:val="clear" w:color="auto" w:fill="FFFFFF"/>
        </w:rPr>
        <w:t>ó được dùng để bao gói và chứa đựng nhằm bảo vệ giá trị sử dụng của hàng hóa</w:t>
      </w:r>
      <w:r w:rsidR="005A048D">
        <w:rPr>
          <w:rFonts w:ascii="Times New Roman" w:hAnsi="Times New Roman"/>
          <w:color w:val="002060"/>
          <w:sz w:val="28"/>
          <w:szCs w:val="28"/>
          <w:shd w:val="clear" w:color="auto" w:fill="FFFFFF"/>
        </w:rPr>
        <w:t>,</w:t>
      </w:r>
      <w:r w:rsidR="005A048D" w:rsidRPr="00984E2C">
        <w:rPr>
          <w:rFonts w:ascii="Times New Roman" w:hAnsi="Times New Roman"/>
          <w:color w:val="002060"/>
          <w:sz w:val="28"/>
          <w:szCs w:val="28"/>
          <w:shd w:val="clear" w:color="auto" w:fill="FFFFFF"/>
        </w:rPr>
        <w:t xml:space="preserve"> tạo điều kiện thuận lợi cho việc bảo quản, vận chuyển, xếp dỡ và tiêu thụ sản phẩ</w:t>
      </w:r>
      <w:r w:rsidR="005A048D">
        <w:rPr>
          <w:rFonts w:ascii="Times New Roman" w:hAnsi="Times New Roman"/>
          <w:color w:val="002060"/>
          <w:sz w:val="28"/>
          <w:szCs w:val="28"/>
          <w:shd w:val="clear" w:color="auto" w:fill="FFFFFF"/>
        </w:rPr>
        <w:t xml:space="preserve">m: </w:t>
      </w:r>
      <w:r w:rsidR="005A048D" w:rsidRPr="004C4466">
        <w:rPr>
          <w:rFonts w:ascii="Times New Roman" w:eastAsia="Times New Roman" w:hAnsi="Times New Roman"/>
          <w:color w:val="002060"/>
          <w:sz w:val="28"/>
          <w:szCs w:val="28"/>
        </w:rPr>
        <w:t xml:space="preserve">Thuốc, Thực phẩm chức năng, có chứa chất lỏng. </w:t>
      </w:r>
      <w:r w:rsidR="005A048D" w:rsidRPr="00C973CF">
        <w:rPr>
          <w:rFonts w:ascii="Times New Roman" w:hAnsi="Times New Roman"/>
          <w:color w:val="002060"/>
          <w:sz w:val="28"/>
          <w:szCs w:val="28"/>
        </w:rPr>
        <w:t>Đối với Sản phẩm không chứa chất lỏng hoặc bao bì thông thường (không dễ vỡ)</w:t>
      </w:r>
      <w:r w:rsidR="005A048D">
        <w:rPr>
          <w:rFonts w:ascii="Times New Roman" w:hAnsi="Times New Roman"/>
          <w:color w:val="002060"/>
          <w:sz w:val="28"/>
          <w:szCs w:val="28"/>
        </w:rPr>
        <w:t>:</w:t>
      </w:r>
      <w:r w:rsidR="005A048D" w:rsidRPr="00C973CF">
        <w:rPr>
          <w:rFonts w:ascii="Times New Roman" w:hAnsi="Times New Roman"/>
          <w:color w:val="002060"/>
          <w:sz w:val="28"/>
          <w:szCs w:val="28"/>
        </w:rPr>
        <w:t xml:space="preserve"> q</w:t>
      </w:r>
      <w:r w:rsidR="005A048D" w:rsidRPr="00C973CF">
        <w:rPr>
          <w:rFonts w:ascii="Times New Roman" w:eastAsia="Times New Roman" w:hAnsi="Times New Roman"/>
          <w:color w:val="002060"/>
          <w:sz w:val="28"/>
          <w:szCs w:val="28"/>
          <w:bdr w:val="none" w:sz="0" w:space="0" w:color="auto" w:frame="1"/>
        </w:rPr>
        <w:t xml:space="preserve">uấn sản phẩm tối thiểu 2 lớp bóng khí. </w:t>
      </w:r>
      <w:r w:rsidR="005A048D" w:rsidRPr="00C973CF">
        <w:rPr>
          <w:rFonts w:ascii="Times New Roman" w:hAnsi="Times New Roman"/>
          <w:color w:val="002060"/>
          <w:sz w:val="28"/>
          <w:szCs w:val="28"/>
        </w:rPr>
        <w:t>Xếp sản phẩm vào trong hộp có kích thước tương ứng, chèn xốp/mút/ túi bóng khí xung quanh để sản phẩm không bị di chuyển</w:t>
      </w:r>
      <w:r w:rsidR="005A048D">
        <w:rPr>
          <w:rFonts w:ascii="Times New Roman" w:hAnsi="Times New Roman"/>
          <w:color w:val="002060"/>
          <w:sz w:val="28"/>
          <w:szCs w:val="28"/>
        </w:rPr>
        <w:t>.</w:t>
      </w:r>
      <w:r w:rsidR="005A048D" w:rsidRPr="00C973CF">
        <w:rPr>
          <w:rFonts w:ascii="Times New Roman" w:hAnsi="Times New Roman"/>
          <w:color w:val="002060"/>
          <w:sz w:val="28"/>
          <w:szCs w:val="28"/>
        </w:rPr>
        <w:t xml:space="preserve"> Đối với sản phẩm dạng có chất lỏng (Si rô, thuốc hỗn dịch uống….)/ hoặc bao bì dễ vỡ</w:t>
      </w:r>
      <w:r w:rsidR="005A048D">
        <w:rPr>
          <w:rFonts w:ascii="Times New Roman" w:hAnsi="Times New Roman"/>
          <w:color w:val="002060"/>
          <w:sz w:val="28"/>
          <w:szCs w:val="28"/>
        </w:rPr>
        <w:t>:</w:t>
      </w:r>
      <w:r w:rsidR="005A048D" w:rsidRPr="00C973CF">
        <w:rPr>
          <w:rFonts w:ascii="Times New Roman" w:hAnsi="Times New Roman"/>
          <w:color w:val="002060"/>
          <w:sz w:val="28"/>
          <w:szCs w:val="28"/>
        </w:rPr>
        <w:t xml:space="preserve"> q</w:t>
      </w:r>
      <w:r w:rsidR="005A048D" w:rsidRPr="00C973CF">
        <w:rPr>
          <w:rFonts w:ascii="Times New Roman" w:eastAsia="Times New Roman" w:hAnsi="Times New Roman"/>
          <w:color w:val="002060"/>
          <w:sz w:val="28"/>
          <w:szCs w:val="28"/>
          <w:bdr w:val="none" w:sz="0" w:space="0" w:color="auto" w:frame="1"/>
        </w:rPr>
        <w:t xml:space="preserve">uấn sản phẩm tối thiểu 2 lớp bóng khí. Chèn xốp dày 3-5cm đủ sáu mặt bên ngoài hộp sản phẩm trước khi đóng vào thùng carton, tránh </w:t>
      </w:r>
      <w:proofErr w:type="gramStart"/>
      <w:r w:rsidR="005A048D" w:rsidRPr="00C973CF">
        <w:rPr>
          <w:rFonts w:ascii="Times New Roman" w:eastAsia="Times New Roman" w:hAnsi="Times New Roman"/>
          <w:color w:val="002060"/>
          <w:sz w:val="28"/>
          <w:szCs w:val="28"/>
          <w:bdr w:val="none" w:sz="0" w:space="0" w:color="auto" w:frame="1"/>
        </w:rPr>
        <w:t>va</w:t>
      </w:r>
      <w:proofErr w:type="gramEnd"/>
      <w:r w:rsidR="005A048D" w:rsidRPr="00C973CF">
        <w:rPr>
          <w:rFonts w:ascii="Times New Roman" w:eastAsia="Times New Roman" w:hAnsi="Times New Roman"/>
          <w:color w:val="002060"/>
          <w:sz w:val="28"/>
          <w:szCs w:val="28"/>
          <w:bdr w:val="none" w:sz="0" w:space="0" w:color="auto" w:frame="1"/>
        </w:rPr>
        <w:t xml:space="preserve"> đập khi vận chuyển.</w:t>
      </w:r>
    </w:p>
    <w:p w14:paraId="6D6E1BA7" w14:textId="79DDD9F0" w:rsidR="006E3CC3" w:rsidRPr="00193EED" w:rsidRDefault="005A048D" w:rsidP="00193EED">
      <w:pPr>
        <w:spacing w:line="269" w:lineRule="auto"/>
        <w:ind w:firstLine="709"/>
        <w:jc w:val="both"/>
        <w:rPr>
          <w:rFonts w:ascii="Times New Roman" w:hAnsi="Times New Roman"/>
          <w:sz w:val="25"/>
          <w:szCs w:val="25"/>
          <w:lang w:val="fr-FR"/>
        </w:rPr>
      </w:pPr>
      <w:r w:rsidRPr="00C973CF">
        <w:rPr>
          <w:rFonts w:ascii="Times New Roman" w:eastAsia="Times New Roman" w:hAnsi="Times New Roman"/>
          <w:color w:val="002060"/>
          <w:sz w:val="28"/>
          <w:szCs w:val="28"/>
          <w:bdr w:val="none" w:sz="0" w:space="0" w:color="auto" w:frame="1"/>
        </w:rPr>
        <w:t xml:space="preserve"> </w:t>
      </w:r>
      <w:r w:rsidR="00193EED" w:rsidRPr="00193EED">
        <w:rPr>
          <w:rFonts w:ascii="Times New Roman" w:hAnsi="Times New Roman"/>
          <w:b/>
          <w:color w:val="002060"/>
          <w:sz w:val="28"/>
          <w:szCs w:val="28"/>
          <w:lang w:val="fr-FR"/>
        </w:rPr>
        <w:t>(2</w:t>
      </w:r>
      <w:r w:rsidR="00193EED">
        <w:rPr>
          <w:rFonts w:ascii="Times New Roman" w:hAnsi="Times New Roman"/>
          <w:color w:val="002060"/>
          <w:sz w:val="28"/>
          <w:szCs w:val="28"/>
          <w:lang w:val="fr-FR"/>
        </w:rPr>
        <w:t xml:space="preserve">) </w:t>
      </w:r>
      <w:r w:rsidR="006E3CC3" w:rsidRPr="00193EED">
        <w:rPr>
          <w:rFonts w:ascii="Times New Roman" w:hAnsi="Times New Roman"/>
          <w:color w:val="002060"/>
          <w:sz w:val="28"/>
          <w:szCs w:val="28"/>
          <w:lang w:val="fr-FR"/>
        </w:rPr>
        <w:t xml:space="preserve">Bên </w:t>
      </w:r>
      <w:r>
        <w:rPr>
          <w:rFonts w:ascii="Times New Roman" w:hAnsi="Times New Roman"/>
          <w:color w:val="002060"/>
          <w:sz w:val="28"/>
          <w:szCs w:val="28"/>
          <w:lang w:val="fr-FR"/>
        </w:rPr>
        <w:t>A</w:t>
      </w:r>
      <w:r w:rsidR="006E3CC3" w:rsidRPr="00193EED">
        <w:rPr>
          <w:rFonts w:ascii="Times New Roman" w:hAnsi="Times New Roman"/>
          <w:color w:val="002060"/>
          <w:sz w:val="28"/>
          <w:szCs w:val="28"/>
          <w:lang w:val="fr-FR"/>
        </w:rPr>
        <w:t xml:space="preserve"> </w:t>
      </w:r>
      <w:r w:rsidR="001756FB">
        <w:rPr>
          <w:rFonts w:ascii="Times New Roman" w:hAnsi="Times New Roman"/>
          <w:color w:val="002060"/>
          <w:sz w:val="28"/>
          <w:szCs w:val="28"/>
          <w:lang w:val="fr-FR"/>
        </w:rPr>
        <w:t xml:space="preserve">cam kết </w:t>
      </w:r>
      <w:r w:rsidR="006E3CC3" w:rsidRPr="00193EED">
        <w:rPr>
          <w:rFonts w:ascii="Times New Roman" w:hAnsi="Times New Roman"/>
          <w:color w:val="002060"/>
          <w:sz w:val="28"/>
          <w:szCs w:val="28"/>
          <w:lang w:val="fr-FR"/>
        </w:rPr>
        <w:t xml:space="preserve"> bảo quản Hàng Hóa theo quy định của nhà sản xuất và sử dụng Hàng Hóa cho mục đích sản xuất thuốc hoặc thực phẩm chức năng đúng theo quy định của pháp luật Việt Nam. </w:t>
      </w:r>
    </w:p>
    <w:p w14:paraId="64FF40EA" w14:textId="51738D95" w:rsidR="00903B2E" w:rsidRPr="00903B2E" w:rsidRDefault="009D07D8" w:rsidP="00981FDA">
      <w:pPr>
        <w:spacing w:line="269" w:lineRule="auto"/>
        <w:ind w:right="43" w:firstLine="720"/>
        <w:jc w:val="both"/>
        <w:rPr>
          <w:rFonts w:ascii="Times New Roman" w:hAnsi="Times New Roman"/>
          <w:color w:val="002060"/>
          <w:sz w:val="28"/>
          <w:szCs w:val="28"/>
          <w:lang w:val="fr-FR"/>
        </w:rPr>
      </w:pPr>
      <w:r w:rsidRPr="009D07D8">
        <w:rPr>
          <w:rFonts w:ascii="Times New Roman" w:hAnsi="Times New Roman"/>
          <w:b/>
          <w:color w:val="002060"/>
          <w:sz w:val="28"/>
          <w:szCs w:val="28"/>
          <w:lang w:val="fr-FR"/>
        </w:rPr>
        <w:t>3</w:t>
      </w:r>
      <w:r w:rsidR="00903B2E" w:rsidRPr="009D07D8">
        <w:rPr>
          <w:rFonts w:ascii="Times New Roman" w:hAnsi="Times New Roman"/>
          <w:b/>
          <w:color w:val="002060"/>
          <w:sz w:val="28"/>
          <w:szCs w:val="28"/>
          <w:lang w:val="fr-FR"/>
        </w:rPr>
        <w:t>.3. Đơn đặt hàng được thể hiện dưới dạng văn bản, fax hoặc email</w:t>
      </w:r>
      <w:r w:rsidR="00903B2E" w:rsidRPr="00903B2E">
        <w:rPr>
          <w:rFonts w:ascii="Times New Roman" w:hAnsi="Times New Roman"/>
          <w:color w:val="002060"/>
          <w:sz w:val="28"/>
          <w:szCs w:val="28"/>
          <w:lang w:val="fr-FR"/>
        </w:rPr>
        <w:t>. Nếu Bên A xác nhận đơn đặt hàng thì đơn đặt hàng sẽ được xem là Phụ lục hợp đồng, các bên có trách nhiệm thực hiện đúng nội dung trong đơn đặt hàng. Việc xác nhận đơn đặt hàng do người đại diện theo thẩm quyền của Bên A, hoặc người được Bên A ủy quyền hợp pháp thực hiện.</w:t>
      </w:r>
    </w:p>
    <w:p w14:paraId="2F6A2C59" w14:textId="2CB56DC5" w:rsidR="00903B2E" w:rsidRPr="00903B2E" w:rsidRDefault="00903B2E" w:rsidP="00903B2E">
      <w:pPr>
        <w:pStyle w:val="ListParagraph"/>
        <w:widowControl w:val="0"/>
        <w:spacing w:line="269" w:lineRule="auto"/>
        <w:ind w:left="0" w:right="-40" w:firstLine="720"/>
        <w:jc w:val="both"/>
        <w:rPr>
          <w:rFonts w:ascii="Times New Roman" w:hAnsi="Times New Roman"/>
          <w:color w:val="002060"/>
          <w:sz w:val="28"/>
          <w:szCs w:val="28"/>
          <w:lang w:val="fr-FR"/>
        </w:rPr>
      </w:pPr>
      <w:r w:rsidRPr="00903B2E">
        <w:rPr>
          <w:rFonts w:ascii="Times New Roman" w:hAnsi="Times New Roman"/>
          <w:color w:val="002060"/>
          <w:sz w:val="28"/>
          <w:szCs w:val="28"/>
          <w:lang w:val="fr-FR"/>
        </w:rPr>
        <w:t xml:space="preserve">Trường hợp có sự mâu thuẫn giữa các điều khoản của Hợp đồng và các điều khoản của </w:t>
      </w:r>
      <w:r w:rsidR="0066486D">
        <w:rPr>
          <w:rFonts w:ascii="Times New Roman" w:hAnsi="Times New Roman"/>
          <w:color w:val="002060"/>
          <w:sz w:val="28"/>
          <w:szCs w:val="28"/>
          <w:lang w:val="fr-FR"/>
        </w:rPr>
        <w:t>Đ</w:t>
      </w:r>
      <w:r w:rsidRPr="00903B2E">
        <w:rPr>
          <w:rFonts w:ascii="Times New Roman" w:hAnsi="Times New Roman"/>
          <w:color w:val="002060"/>
          <w:sz w:val="28"/>
          <w:szCs w:val="28"/>
          <w:lang w:val="fr-FR"/>
        </w:rPr>
        <w:t xml:space="preserve">ơn đặt hàng, thì các điều khoản của Hợp đồng sẽ được ưu tiên áp dụng, trừ trường hợp các </w:t>
      </w:r>
      <w:r w:rsidR="0066486D">
        <w:rPr>
          <w:rFonts w:ascii="Times New Roman" w:hAnsi="Times New Roman"/>
          <w:color w:val="002060"/>
          <w:sz w:val="28"/>
          <w:szCs w:val="28"/>
          <w:lang w:val="fr-FR"/>
        </w:rPr>
        <w:t>B</w:t>
      </w:r>
      <w:r w:rsidRPr="00903B2E">
        <w:rPr>
          <w:rFonts w:ascii="Times New Roman" w:hAnsi="Times New Roman"/>
          <w:color w:val="002060"/>
          <w:sz w:val="28"/>
          <w:szCs w:val="28"/>
          <w:lang w:val="fr-FR"/>
        </w:rPr>
        <w:t xml:space="preserve">ên thể hiện rõ ý định áp dụng ưu tiên một điều khoản trong </w:t>
      </w:r>
      <w:r w:rsidR="001756FB">
        <w:rPr>
          <w:rFonts w:ascii="Times New Roman" w:hAnsi="Times New Roman"/>
          <w:color w:val="002060"/>
          <w:sz w:val="28"/>
          <w:szCs w:val="28"/>
          <w:lang w:val="fr-FR"/>
        </w:rPr>
        <w:t>Đ</w:t>
      </w:r>
      <w:r w:rsidRPr="00903B2E">
        <w:rPr>
          <w:rFonts w:ascii="Times New Roman" w:hAnsi="Times New Roman"/>
          <w:color w:val="002060"/>
          <w:sz w:val="28"/>
          <w:szCs w:val="28"/>
          <w:lang w:val="fr-FR"/>
        </w:rPr>
        <w:t>ơn đặt hàng có khác biệt với các điều khoản trong Hợp đồng.</w:t>
      </w:r>
    </w:p>
    <w:p w14:paraId="17342162" w14:textId="50CB9449" w:rsidR="00903B2E" w:rsidRDefault="009D07D8" w:rsidP="00903B2E">
      <w:pPr>
        <w:spacing w:before="90" w:after="90"/>
        <w:ind w:right="47" w:firstLine="720"/>
        <w:jc w:val="both"/>
        <w:rPr>
          <w:rFonts w:ascii="Times New Roman" w:hAnsi="Times New Roman"/>
          <w:color w:val="002060"/>
          <w:sz w:val="28"/>
          <w:szCs w:val="28"/>
          <w:lang w:val="fr-FR"/>
        </w:rPr>
      </w:pPr>
      <w:r w:rsidRPr="009D07D8">
        <w:rPr>
          <w:rFonts w:ascii="Times New Roman" w:hAnsi="Times New Roman"/>
          <w:b/>
          <w:color w:val="002060"/>
          <w:sz w:val="28"/>
          <w:szCs w:val="28"/>
          <w:lang w:val="fr-FR"/>
        </w:rPr>
        <w:t>3</w:t>
      </w:r>
      <w:r w:rsidR="00903B2E" w:rsidRPr="009D07D8">
        <w:rPr>
          <w:rFonts w:ascii="Times New Roman" w:hAnsi="Times New Roman"/>
          <w:b/>
          <w:color w:val="002060"/>
          <w:sz w:val="28"/>
          <w:szCs w:val="28"/>
          <w:lang w:val="fr-FR"/>
        </w:rPr>
        <w:t>.5 Chất lượng hàng hóa</w:t>
      </w:r>
      <w:r w:rsidR="00903B2E" w:rsidRPr="00903B2E">
        <w:rPr>
          <w:rFonts w:ascii="Times New Roman" w:hAnsi="Times New Roman"/>
          <w:color w:val="002060"/>
          <w:sz w:val="28"/>
          <w:szCs w:val="28"/>
          <w:lang w:val="fr-FR"/>
        </w:rPr>
        <w:t>: theo đúng chất lượng đã được đăng ký và được Bộ Y tế cho phép lưu hành.</w:t>
      </w:r>
    </w:p>
    <w:p w14:paraId="157BAB0B" w14:textId="7924BE0D" w:rsidR="00245795" w:rsidRPr="00245795" w:rsidRDefault="00245795" w:rsidP="00245795">
      <w:pPr>
        <w:spacing w:line="269" w:lineRule="auto"/>
        <w:ind w:firstLine="680"/>
        <w:jc w:val="both"/>
        <w:rPr>
          <w:rFonts w:ascii="Times New Roman" w:eastAsia="Calibri" w:hAnsi="Times New Roman"/>
          <w:bCs/>
          <w:color w:val="002060"/>
          <w:sz w:val="28"/>
          <w:szCs w:val="28"/>
          <w:lang w:val="it-IT"/>
        </w:rPr>
      </w:pPr>
      <w:r>
        <w:rPr>
          <w:rFonts w:ascii="Times New Roman" w:eastAsia="Calibri" w:hAnsi="Times New Roman"/>
          <w:b/>
          <w:bCs/>
          <w:color w:val="002060"/>
          <w:sz w:val="28"/>
          <w:szCs w:val="28"/>
          <w:lang w:val="it-IT"/>
        </w:rPr>
        <w:t>a)</w:t>
      </w:r>
      <w:r w:rsidRPr="00245795">
        <w:rPr>
          <w:rFonts w:ascii="Times New Roman" w:eastAsia="Calibri" w:hAnsi="Times New Roman"/>
          <w:b/>
          <w:bCs/>
          <w:color w:val="002060"/>
          <w:sz w:val="28"/>
          <w:szCs w:val="28"/>
          <w:lang w:val="it-IT"/>
        </w:rPr>
        <w:t xml:space="preserve"> Hạn dùng</w:t>
      </w:r>
      <w:r w:rsidRPr="00245795">
        <w:rPr>
          <w:rFonts w:ascii="Times New Roman" w:eastAsia="Calibri" w:hAnsi="Times New Roman"/>
          <w:bCs/>
          <w:color w:val="002060"/>
          <w:sz w:val="28"/>
          <w:szCs w:val="28"/>
          <w:lang w:val="it-IT"/>
        </w:rPr>
        <w:t>: Hạn sử dụng của thuốc tối thiểu còn 24 tháng đối với thuốc có hạn dùng từ 3 năm trở lên và 18 tháng đối với thuốc có hạn dùng 2 năm; Trường hợp hạn sử dụng ngắn hơn phải có sự đồng ý của Bên B.</w:t>
      </w:r>
    </w:p>
    <w:p w14:paraId="445D7493" w14:textId="773D8B18" w:rsidR="00245795" w:rsidRPr="00245795" w:rsidRDefault="00245795" w:rsidP="00245795">
      <w:pPr>
        <w:widowControl w:val="0"/>
        <w:tabs>
          <w:tab w:val="left" w:pos="709"/>
        </w:tabs>
        <w:spacing w:line="269" w:lineRule="auto"/>
        <w:ind w:firstLine="720"/>
        <w:contextualSpacing/>
        <w:jc w:val="both"/>
        <w:rPr>
          <w:rFonts w:ascii="Times New Roman" w:hAnsi="Times New Roman"/>
          <w:b/>
          <w:color w:val="002060"/>
          <w:sz w:val="28"/>
          <w:szCs w:val="28"/>
        </w:rPr>
      </w:pPr>
      <w:r w:rsidRPr="00D71A05">
        <w:rPr>
          <w:rFonts w:ascii="Times New Roman" w:eastAsia="Calibri" w:hAnsi="Times New Roman"/>
          <w:b/>
          <w:bCs/>
          <w:color w:val="002060"/>
          <w:sz w:val="28"/>
          <w:szCs w:val="28"/>
          <w:lang w:val="it-IT"/>
        </w:rPr>
        <w:t>b) Bên B chịu trách nhiệm kiểm nhận qui cách,</w:t>
      </w:r>
      <w:r w:rsidRPr="00245795">
        <w:rPr>
          <w:rFonts w:ascii="Times New Roman" w:eastAsia="Calibri" w:hAnsi="Times New Roman"/>
          <w:bCs/>
          <w:color w:val="002060"/>
          <w:sz w:val="28"/>
          <w:szCs w:val="28"/>
          <w:lang w:val="it-IT"/>
        </w:rPr>
        <w:t xml:space="preserve"> số lượng hàng hóa tại thời điểm giao hàng và có quyền từ chối nhận hàng nếu sản phẩm không đúng qui cách, chất lượng, chủng loại, số lượng, date hàng, quy chuẩn sản xuất. Trường hợp Bên B từ chối nhận một phần, hai bên sẽ lập Biên bản nhận với số lượng thực giao được </w:t>
      </w:r>
      <w:r w:rsidRPr="00245795">
        <w:rPr>
          <w:rFonts w:ascii="Times New Roman" w:eastAsia="Calibri" w:hAnsi="Times New Roman"/>
          <w:bCs/>
          <w:color w:val="002060"/>
          <w:sz w:val="28"/>
          <w:szCs w:val="28"/>
          <w:lang w:val="it-IT"/>
        </w:rPr>
        <w:lastRenderedPageBreak/>
        <w:t>chấp nhận. Nếu có khiếu nại về sản phẩm, Bên A tiếp nhận trong vòng 30 ngày kể từ ngày nhận hàng.</w:t>
      </w:r>
    </w:p>
    <w:p w14:paraId="45F17847" w14:textId="7129865E" w:rsidR="00903B2E" w:rsidRDefault="00245795" w:rsidP="00441315">
      <w:pPr>
        <w:spacing w:line="269" w:lineRule="auto"/>
        <w:ind w:right="47" w:firstLine="720"/>
        <w:jc w:val="both"/>
        <w:rPr>
          <w:rFonts w:ascii="Times New Roman" w:hAnsi="Times New Roman"/>
          <w:color w:val="002060"/>
          <w:sz w:val="28"/>
          <w:szCs w:val="28"/>
        </w:rPr>
      </w:pPr>
      <w:r w:rsidRPr="009219F7">
        <w:rPr>
          <w:rFonts w:ascii="Times New Roman" w:hAnsi="Times New Roman"/>
          <w:b/>
          <w:color w:val="002060"/>
          <w:sz w:val="28"/>
          <w:szCs w:val="28"/>
          <w:lang w:val="fr-FR"/>
        </w:rPr>
        <w:t>c</w:t>
      </w:r>
      <w:r w:rsidR="0066486D" w:rsidRPr="009219F7">
        <w:rPr>
          <w:rFonts w:ascii="Times New Roman" w:hAnsi="Times New Roman"/>
          <w:b/>
          <w:color w:val="002060"/>
          <w:sz w:val="28"/>
          <w:szCs w:val="28"/>
          <w:lang w:val="fr-FR"/>
        </w:rPr>
        <w:t>)</w:t>
      </w:r>
      <w:r w:rsidR="00903B2E" w:rsidRPr="009D07D8">
        <w:rPr>
          <w:rFonts w:ascii="Times New Roman" w:hAnsi="Times New Roman"/>
          <w:b/>
          <w:color w:val="002060"/>
          <w:sz w:val="28"/>
          <w:szCs w:val="28"/>
          <w:lang w:val="fr-FR"/>
        </w:rPr>
        <w:t xml:space="preserve"> </w:t>
      </w:r>
      <w:r w:rsidR="00903B2E" w:rsidRPr="009D07D8">
        <w:rPr>
          <w:rFonts w:ascii="Times New Roman" w:hAnsi="Times New Roman"/>
          <w:b/>
          <w:color w:val="002060"/>
          <w:sz w:val="28"/>
          <w:szCs w:val="28"/>
        </w:rPr>
        <w:t xml:space="preserve">Bên </w:t>
      </w:r>
      <w:r w:rsidR="008205BD">
        <w:rPr>
          <w:rFonts w:ascii="Times New Roman" w:hAnsi="Times New Roman"/>
          <w:b/>
          <w:color w:val="002060"/>
          <w:sz w:val="28"/>
          <w:szCs w:val="28"/>
        </w:rPr>
        <w:t>B</w:t>
      </w:r>
      <w:r w:rsidR="00903B2E" w:rsidRPr="009D07D8">
        <w:rPr>
          <w:rFonts w:ascii="Times New Roman" w:hAnsi="Times New Roman"/>
          <w:b/>
          <w:color w:val="002060"/>
          <w:sz w:val="28"/>
          <w:szCs w:val="28"/>
        </w:rPr>
        <w:t xml:space="preserve"> chịu trách nhiệm</w:t>
      </w:r>
      <w:r w:rsidR="00903B2E" w:rsidRPr="00903B2E">
        <w:rPr>
          <w:rFonts w:ascii="Times New Roman" w:hAnsi="Times New Roman"/>
          <w:color w:val="002060"/>
          <w:sz w:val="28"/>
          <w:szCs w:val="28"/>
        </w:rPr>
        <w:t xml:space="preserve"> bảo quản đúng kỹ thuật và </w:t>
      </w:r>
      <w:r w:rsidR="0030301A">
        <w:rPr>
          <w:rFonts w:ascii="Times New Roman" w:hAnsi="Times New Roman"/>
          <w:color w:val="002060"/>
          <w:sz w:val="28"/>
          <w:szCs w:val="28"/>
        </w:rPr>
        <w:t xml:space="preserve">bán buôn trực tuyến hàng hóa trên CEVPharma </w:t>
      </w:r>
      <w:r w:rsidR="00903B2E" w:rsidRPr="00903B2E">
        <w:rPr>
          <w:rFonts w:ascii="Times New Roman" w:hAnsi="Times New Roman"/>
          <w:color w:val="002060"/>
          <w:sz w:val="28"/>
          <w:szCs w:val="28"/>
        </w:rPr>
        <w:t xml:space="preserve">theo đúng quy định </w:t>
      </w:r>
      <w:r w:rsidR="0030301A">
        <w:rPr>
          <w:rFonts w:ascii="Times New Roman" w:hAnsi="Times New Roman"/>
          <w:color w:val="002060"/>
          <w:sz w:val="28"/>
          <w:szCs w:val="28"/>
        </w:rPr>
        <w:t xml:space="preserve">của </w:t>
      </w:r>
      <w:r w:rsidR="00903B2E" w:rsidRPr="00903B2E">
        <w:rPr>
          <w:rFonts w:ascii="Times New Roman" w:hAnsi="Times New Roman"/>
          <w:color w:val="002060"/>
          <w:sz w:val="28"/>
          <w:szCs w:val="28"/>
        </w:rPr>
        <w:t xml:space="preserve">luật pháp hiện hành. Mọi sự dụng không đúng mục đích và không đúng quy định hiện hành, Bên </w:t>
      </w:r>
      <w:r w:rsidR="009219F7">
        <w:rPr>
          <w:rFonts w:ascii="Times New Roman" w:hAnsi="Times New Roman"/>
          <w:color w:val="002060"/>
          <w:sz w:val="28"/>
          <w:szCs w:val="28"/>
        </w:rPr>
        <w:t>B</w:t>
      </w:r>
      <w:r w:rsidR="00903B2E" w:rsidRPr="00903B2E">
        <w:rPr>
          <w:rFonts w:ascii="Times New Roman" w:hAnsi="Times New Roman"/>
          <w:color w:val="002060"/>
          <w:sz w:val="28"/>
          <w:szCs w:val="28"/>
        </w:rPr>
        <w:t xml:space="preserve"> hoàn toàn chịu trách nhiệm.</w:t>
      </w:r>
    </w:p>
    <w:p w14:paraId="3CFD548E" w14:textId="55E6B87F" w:rsidR="00BC1450" w:rsidRPr="00BC1450" w:rsidRDefault="00B60292" w:rsidP="00441315">
      <w:pPr>
        <w:spacing w:line="269" w:lineRule="auto"/>
        <w:ind w:firstLine="720"/>
        <w:jc w:val="both"/>
        <w:rPr>
          <w:rFonts w:ascii="Times New Roman" w:hAnsi="Times New Roman"/>
          <w:color w:val="002060"/>
          <w:sz w:val="28"/>
          <w:szCs w:val="28"/>
          <w:lang w:val="fr-FR"/>
        </w:rPr>
      </w:pPr>
      <w:r w:rsidRPr="00B60292">
        <w:rPr>
          <w:rFonts w:ascii="Times New Roman" w:hAnsi="Times New Roman"/>
          <w:b/>
          <w:color w:val="002060"/>
          <w:sz w:val="28"/>
          <w:szCs w:val="28"/>
          <w:lang w:val="fr-FR"/>
        </w:rPr>
        <w:t>(1)</w:t>
      </w:r>
      <w:r>
        <w:rPr>
          <w:rFonts w:ascii="Times New Roman" w:hAnsi="Times New Roman"/>
          <w:color w:val="002060"/>
          <w:sz w:val="28"/>
          <w:szCs w:val="28"/>
          <w:lang w:val="fr-FR"/>
        </w:rPr>
        <w:t xml:space="preserve"> </w:t>
      </w:r>
      <w:r w:rsidR="00BC1450" w:rsidRPr="00BC1450">
        <w:rPr>
          <w:rFonts w:ascii="Times New Roman" w:hAnsi="Times New Roman"/>
          <w:color w:val="002060"/>
          <w:sz w:val="28"/>
          <w:szCs w:val="28"/>
          <w:lang w:val="fr-FR"/>
        </w:rPr>
        <w:t xml:space="preserve">Trong trường hợp xảy ra sự cố về chất lượng Hàng Hóa, Bên B có trách nhiệm gửi thông báo bằng văn bản cho Bên A và gửi kèm văn bản, mẫu hàng hư hỏng. Sau khi gửi thông báo bằng văn bản cho Bên A, Bên B có thể yêu cầu </w:t>
      </w:r>
      <w:r w:rsidR="00BC1450" w:rsidRPr="00BC1450">
        <w:rPr>
          <w:rFonts w:ascii="Times New Roman" w:eastAsia="Arial Unicode MS" w:hAnsi="Times New Roman"/>
          <w:color w:val="002060"/>
          <w:sz w:val="28"/>
          <w:szCs w:val="28"/>
          <w:lang w:val="fr-FR"/>
        </w:rPr>
        <w:t xml:space="preserve">kiểm nghiệm chất lượng </w:t>
      </w:r>
      <w:r w:rsidR="00BC1450" w:rsidRPr="00BC1450">
        <w:rPr>
          <w:rFonts w:ascii="Times New Roman" w:hAnsi="Times New Roman"/>
          <w:color w:val="002060"/>
          <w:sz w:val="28"/>
          <w:szCs w:val="28"/>
          <w:lang w:val="fr-FR"/>
        </w:rPr>
        <w:t>Hàng Hóa</w:t>
      </w:r>
      <w:r w:rsidR="00BC1450" w:rsidRPr="00BC1450">
        <w:rPr>
          <w:rFonts w:ascii="Times New Roman" w:eastAsia="Arial Unicode MS" w:hAnsi="Times New Roman"/>
          <w:color w:val="002060"/>
          <w:sz w:val="28"/>
          <w:szCs w:val="28"/>
          <w:lang w:val="fr-FR"/>
        </w:rPr>
        <w:t xml:space="preserve">. </w:t>
      </w:r>
      <w:r w:rsidR="00BC1450" w:rsidRPr="00BC1450">
        <w:rPr>
          <w:rFonts w:ascii="Times New Roman" w:hAnsi="Times New Roman"/>
          <w:color w:val="002060"/>
          <w:sz w:val="28"/>
          <w:szCs w:val="28"/>
          <w:lang w:val="fr-FR"/>
        </w:rPr>
        <w:t xml:space="preserve">Khi có kết quả kiểm nghiệm là Hàng Hóa không đạt chất lượng do lỗi thuộc về Bên A hoặc </w:t>
      </w:r>
      <w:r w:rsidR="00441315">
        <w:rPr>
          <w:rFonts w:ascii="Times New Roman" w:hAnsi="Times New Roman"/>
          <w:color w:val="002060"/>
          <w:sz w:val="28"/>
          <w:szCs w:val="28"/>
          <w:lang w:val="fr-FR"/>
        </w:rPr>
        <w:t>N</w:t>
      </w:r>
      <w:r w:rsidR="00BC1450" w:rsidRPr="00BC1450">
        <w:rPr>
          <w:rFonts w:ascii="Times New Roman" w:hAnsi="Times New Roman"/>
          <w:color w:val="002060"/>
          <w:sz w:val="28"/>
          <w:szCs w:val="28"/>
          <w:lang w:val="fr-FR"/>
        </w:rPr>
        <w:t xml:space="preserve">hà sản xuất, thì Bên A sẽ nhanh chóng thay thế Hàng Hóa không đạt chất lượng và chịu mọi phí tổn cho việc thay thế. </w:t>
      </w:r>
    </w:p>
    <w:p w14:paraId="5DA194DD" w14:textId="0532222B" w:rsidR="00BC1450" w:rsidRPr="00BC1450" w:rsidRDefault="00B60292" w:rsidP="00441315">
      <w:pPr>
        <w:spacing w:line="269" w:lineRule="auto"/>
        <w:ind w:firstLine="720"/>
        <w:jc w:val="both"/>
        <w:rPr>
          <w:rFonts w:ascii="Times New Roman" w:hAnsi="Times New Roman"/>
          <w:color w:val="002060"/>
          <w:sz w:val="28"/>
          <w:szCs w:val="28"/>
          <w:lang w:val="fr-FR"/>
        </w:rPr>
      </w:pPr>
      <w:r w:rsidRPr="00B60292">
        <w:rPr>
          <w:rFonts w:ascii="Times New Roman" w:hAnsi="Times New Roman"/>
          <w:b/>
          <w:color w:val="002060"/>
          <w:sz w:val="28"/>
          <w:szCs w:val="28"/>
          <w:lang w:val="fr-FR"/>
        </w:rPr>
        <w:t>(2)</w:t>
      </w:r>
      <w:r>
        <w:rPr>
          <w:rFonts w:ascii="Times New Roman" w:hAnsi="Times New Roman"/>
          <w:color w:val="002060"/>
          <w:sz w:val="28"/>
          <w:szCs w:val="28"/>
          <w:lang w:val="fr-FR"/>
        </w:rPr>
        <w:t xml:space="preserve"> </w:t>
      </w:r>
      <w:r w:rsidR="00BC1450" w:rsidRPr="00BC1450">
        <w:rPr>
          <w:rFonts w:ascii="Times New Roman" w:hAnsi="Times New Roman"/>
          <w:color w:val="002060"/>
          <w:sz w:val="28"/>
          <w:szCs w:val="28"/>
          <w:lang w:val="fr-FR"/>
        </w:rPr>
        <w:t>Trong trường hợp kết quả kiểm nghiệm</w:t>
      </w:r>
      <w:r w:rsidR="00BC1450" w:rsidRPr="00BC1450">
        <w:rPr>
          <w:rFonts w:ascii="Times New Roman" w:eastAsia="Arial Unicode MS" w:hAnsi="Times New Roman"/>
          <w:color w:val="002060"/>
          <w:sz w:val="28"/>
          <w:szCs w:val="28"/>
          <w:lang w:val="fr-FR"/>
        </w:rPr>
        <w:t xml:space="preserve"> </w:t>
      </w:r>
      <w:r w:rsidR="00BC1450" w:rsidRPr="00BC1450">
        <w:rPr>
          <w:rFonts w:ascii="Times New Roman" w:hAnsi="Times New Roman"/>
          <w:color w:val="002060"/>
          <w:sz w:val="28"/>
          <w:szCs w:val="28"/>
          <w:lang w:val="fr-FR"/>
        </w:rPr>
        <w:t>cho thấy</w:t>
      </w:r>
      <w:r w:rsidR="00441315">
        <w:rPr>
          <w:rFonts w:ascii="Times New Roman" w:hAnsi="Times New Roman"/>
          <w:color w:val="002060"/>
          <w:sz w:val="28"/>
          <w:szCs w:val="28"/>
          <w:lang w:val="fr-FR"/>
        </w:rPr>
        <w:t>,</w:t>
      </w:r>
      <w:r w:rsidR="00BC1450" w:rsidRPr="00BC1450">
        <w:rPr>
          <w:rFonts w:ascii="Times New Roman" w:hAnsi="Times New Roman"/>
          <w:color w:val="002060"/>
          <w:sz w:val="28"/>
          <w:szCs w:val="28"/>
          <w:lang w:val="fr-FR"/>
        </w:rPr>
        <w:t xml:space="preserve"> Hàng Hóa không đạt chất lượng không phải do lỗi sản xuất, thì Bên A không phải tiến hành việc thay thế. </w:t>
      </w:r>
    </w:p>
    <w:p w14:paraId="1AD8D4DA" w14:textId="02E27B13" w:rsidR="00BC1450" w:rsidRPr="00BC1450" w:rsidRDefault="00B60292" w:rsidP="00441315">
      <w:pPr>
        <w:spacing w:line="269" w:lineRule="auto"/>
        <w:ind w:firstLine="720"/>
        <w:jc w:val="both"/>
        <w:rPr>
          <w:rFonts w:ascii="Times New Roman" w:hAnsi="Times New Roman"/>
          <w:color w:val="002060"/>
          <w:sz w:val="28"/>
          <w:szCs w:val="28"/>
          <w:lang w:val="fr-FR"/>
        </w:rPr>
      </w:pPr>
      <w:r w:rsidRPr="00B60292">
        <w:rPr>
          <w:rFonts w:ascii="Times New Roman" w:hAnsi="Times New Roman"/>
          <w:b/>
          <w:color w:val="002060"/>
          <w:sz w:val="28"/>
          <w:szCs w:val="28"/>
          <w:lang w:val="fr-FR"/>
        </w:rPr>
        <w:t>(3)</w:t>
      </w:r>
      <w:r>
        <w:rPr>
          <w:rFonts w:ascii="Times New Roman" w:hAnsi="Times New Roman"/>
          <w:color w:val="002060"/>
          <w:sz w:val="28"/>
          <w:szCs w:val="28"/>
          <w:lang w:val="fr-FR"/>
        </w:rPr>
        <w:t xml:space="preserve"> </w:t>
      </w:r>
      <w:r w:rsidR="00BC1450" w:rsidRPr="00BC1450">
        <w:rPr>
          <w:rFonts w:ascii="Times New Roman" w:hAnsi="Times New Roman"/>
          <w:color w:val="002060"/>
          <w:sz w:val="28"/>
          <w:szCs w:val="28"/>
          <w:lang w:val="fr-FR"/>
        </w:rPr>
        <w:t>Chi phí để thực hiện việc kiểm nghiệm sẽ do Bên nào bị kết luận là Bên gây ra vấn đề lỗi của Hàng Hóa; hoặc thuộc về Bên nào mà kết quả kiểm cho thấy rằng các cáo buộc về chất lượng Hàng Hóa do Bên đó đưa ra là không chính xác.</w:t>
      </w:r>
    </w:p>
    <w:p w14:paraId="5BA0272A" w14:textId="197C9FBA" w:rsidR="00903B2E" w:rsidRPr="00903B2E" w:rsidRDefault="00245795" w:rsidP="00441315">
      <w:pPr>
        <w:spacing w:line="269" w:lineRule="auto"/>
        <w:ind w:right="47" w:firstLine="720"/>
        <w:jc w:val="both"/>
        <w:rPr>
          <w:rFonts w:ascii="Times New Roman" w:hAnsi="Times New Roman"/>
          <w:color w:val="002060"/>
          <w:sz w:val="28"/>
          <w:szCs w:val="28"/>
          <w:lang w:val="fr-FR"/>
        </w:rPr>
      </w:pPr>
      <w:r>
        <w:rPr>
          <w:rFonts w:ascii="Times New Roman" w:hAnsi="Times New Roman"/>
          <w:b/>
          <w:iCs/>
          <w:color w:val="002060"/>
          <w:sz w:val="28"/>
          <w:szCs w:val="28"/>
        </w:rPr>
        <w:t>d</w:t>
      </w:r>
      <w:r w:rsidR="0066486D">
        <w:rPr>
          <w:rFonts w:ascii="Times New Roman" w:hAnsi="Times New Roman"/>
          <w:b/>
          <w:iCs/>
          <w:color w:val="002060"/>
          <w:sz w:val="28"/>
          <w:szCs w:val="28"/>
        </w:rPr>
        <w:t>)</w:t>
      </w:r>
      <w:r w:rsidR="00903B2E" w:rsidRPr="009D07D8">
        <w:rPr>
          <w:rFonts w:ascii="Times New Roman" w:hAnsi="Times New Roman"/>
          <w:b/>
          <w:iCs/>
          <w:color w:val="002060"/>
          <w:sz w:val="28"/>
          <w:szCs w:val="28"/>
        </w:rPr>
        <w:t xml:space="preserve"> Bên </w:t>
      </w:r>
      <w:r w:rsidR="0066486D">
        <w:rPr>
          <w:rFonts w:ascii="Times New Roman" w:hAnsi="Times New Roman"/>
          <w:b/>
          <w:iCs/>
          <w:color w:val="002060"/>
          <w:sz w:val="28"/>
          <w:szCs w:val="28"/>
        </w:rPr>
        <w:t>A</w:t>
      </w:r>
      <w:r w:rsidR="00903B2E" w:rsidRPr="009D07D8">
        <w:rPr>
          <w:rFonts w:ascii="Times New Roman" w:hAnsi="Times New Roman"/>
          <w:b/>
          <w:iCs/>
          <w:color w:val="002060"/>
          <w:sz w:val="28"/>
          <w:szCs w:val="28"/>
        </w:rPr>
        <w:t xml:space="preserve"> cam kết</w:t>
      </w:r>
      <w:r w:rsidR="00903B2E" w:rsidRPr="00903B2E">
        <w:rPr>
          <w:rFonts w:ascii="Times New Roman" w:hAnsi="Times New Roman"/>
          <w:iCs/>
          <w:color w:val="002060"/>
          <w:sz w:val="28"/>
          <w:szCs w:val="28"/>
        </w:rPr>
        <w:t xml:space="preserve"> có đầy đủ giấy phép kinh doanh </w:t>
      </w:r>
      <w:proofErr w:type="gramStart"/>
      <w:r w:rsidR="00903B2E" w:rsidRPr="00903B2E">
        <w:rPr>
          <w:rFonts w:ascii="Times New Roman" w:hAnsi="Times New Roman"/>
          <w:iCs/>
          <w:color w:val="002060"/>
          <w:sz w:val="28"/>
          <w:szCs w:val="28"/>
        </w:rPr>
        <w:t>theo</w:t>
      </w:r>
      <w:proofErr w:type="gramEnd"/>
      <w:r w:rsidR="00903B2E" w:rsidRPr="00903B2E">
        <w:rPr>
          <w:rFonts w:ascii="Times New Roman" w:hAnsi="Times New Roman"/>
          <w:iCs/>
          <w:color w:val="002060"/>
          <w:sz w:val="28"/>
          <w:szCs w:val="28"/>
        </w:rPr>
        <w:t xml:space="preserve"> quy định hiện hành và bồi thường thiệt hại phát sinh nếu bên </w:t>
      </w:r>
      <w:r w:rsidR="002D31BD">
        <w:rPr>
          <w:rFonts w:ascii="Times New Roman" w:hAnsi="Times New Roman"/>
          <w:iCs/>
          <w:color w:val="002060"/>
          <w:sz w:val="28"/>
          <w:szCs w:val="28"/>
        </w:rPr>
        <w:t>B</w:t>
      </w:r>
      <w:r w:rsidR="00903B2E" w:rsidRPr="00903B2E">
        <w:rPr>
          <w:rFonts w:ascii="Times New Roman" w:hAnsi="Times New Roman"/>
          <w:iCs/>
          <w:color w:val="002060"/>
          <w:sz w:val="28"/>
          <w:szCs w:val="28"/>
        </w:rPr>
        <w:t xml:space="preserve"> không có đầy đủ giấy phép theo quy định pháp luật</w:t>
      </w:r>
      <w:r w:rsidR="002D31BD">
        <w:rPr>
          <w:rFonts w:ascii="Times New Roman" w:hAnsi="Times New Roman"/>
          <w:iCs/>
          <w:color w:val="002060"/>
          <w:sz w:val="28"/>
          <w:szCs w:val="28"/>
        </w:rPr>
        <w:t>.</w:t>
      </w:r>
    </w:p>
    <w:p w14:paraId="6079968A" w14:textId="59F0BBA6" w:rsidR="001756FB" w:rsidRDefault="005D3595" w:rsidP="001756FB">
      <w:pPr>
        <w:widowControl w:val="0"/>
        <w:tabs>
          <w:tab w:val="left" w:pos="709"/>
        </w:tabs>
        <w:spacing w:line="269" w:lineRule="auto"/>
        <w:ind w:firstLine="720"/>
        <w:contextualSpacing/>
        <w:jc w:val="both"/>
        <w:rPr>
          <w:rFonts w:ascii="Times New Roman" w:hAnsi="Times New Roman"/>
          <w:b/>
          <w:bCs/>
          <w:color w:val="002060"/>
          <w:sz w:val="28"/>
          <w:szCs w:val="28"/>
          <w:lang w:val="fr-CA"/>
        </w:rPr>
      </w:pPr>
      <w:r w:rsidRPr="00B81A56">
        <w:rPr>
          <w:rFonts w:ascii="Times New Roman" w:hAnsi="Times New Roman"/>
          <w:b/>
          <w:bCs/>
          <w:color w:val="002060"/>
          <w:sz w:val="28"/>
          <w:szCs w:val="28"/>
          <w:u w:val="single"/>
          <w:lang w:val="fr-CA"/>
        </w:rPr>
        <w:t>ĐIỀU 3:</w:t>
      </w:r>
      <w:r w:rsidR="00251A8A">
        <w:rPr>
          <w:rFonts w:ascii="Times New Roman" w:hAnsi="Times New Roman"/>
          <w:b/>
          <w:bCs/>
          <w:color w:val="002060"/>
          <w:sz w:val="28"/>
          <w:szCs w:val="28"/>
          <w:lang w:val="fr-CA"/>
        </w:rPr>
        <w:t xml:space="preserve"> GIÁ</w:t>
      </w:r>
      <w:r w:rsidR="003A6C4A">
        <w:rPr>
          <w:rFonts w:ascii="Times New Roman" w:hAnsi="Times New Roman"/>
          <w:b/>
          <w:bCs/>
          <w:color w:val="002060"/>
          <w:sz w:val="28"/>
          <w:szCs w:val="28"/>
          <w:lang w:val="fr-CA"/>
        </w:rPr>
        <w:t xml:space="preserve">, CHIẾT KHẤU </w:t>
      </w:r>
      <w:r w:rsidR="00BB3501">
        <w:rPr>
          <w:rFonts w:ascii="Times New Roman" w:hAnsi="Times New Roman"/>
          <w:b/>
          <w:bCs/>
          <w:color w:val="002060"/>
          <w:sz w:val="28"/>
          <w:szCs w:val="28"/>
          <w:lang w:val="fr-CA"/>
        </w:rPr>
        <w:t xml:space="preserve">HÀNG HÓA </w:t>
      </w:r>
      <w:r w:rsidRPr="00B81A56">
        <w:rPr>
          <w:rFonts w:ascii="Times New Roman" w:hAnsi="Times New Roman"/>
          <w:b/>
          <w:bCs/>
          <w:color w:val="002060"/>
          <w:sz w:val="28"/>
          <w:szCs w:val="28"/>
          <w:lang w:val="fr-CA"/>
        </w:rPr>
        <w:t xml:space="preserve">VÀ PHƯƠNG THỨC THANH TOÁN  </w:t>
      </w:r>
    </w:p>
    <w:p w14:paraId="15C039DD" w14:textId="27A4C83D" w:rsidR="001756FB" w:rsidRPr="00251A8A" w:rsidRDefault="000C71EC" w:rsidP="001756FB">
      <w:pPr>
        <w:widowControl w:val="0"/>
        <w:tabs>
          <w:tab w:val="left" w:pos="709"/>
        </w:tabs>
        <w:spacing w:line="269" w:lineRule="auto"/>
        <w:ind w:firstLine="720"/>
        <w:contextualSpacing/>
        <w:jc w:val="both"/>
        <w:rPr>
          <w:rFonts w:ascii="Times New Roman" w:hAnsi="Times New Roman"/>
          <w:b/>
          <w:color w:val="002060"/>
          <w:sz w:val="28"/>
          <w:szCs w:val="28"/>
        </w:rPr>
      </w:pPr>
      <w:r w:rsidRPr="001756FB">
        <w:rPr>
          <w:rFonts w:ascii="Times New Roman" w:hAnsi="Times New Roman"/>
          <w:b/>
          <w:color w:val="002060"/>
          <w:sz w:val="28"/>
          <w:szCs w:val="28"/>
        </w:rPr>
        <w:t xml:space="preserve">3.1. </w:t>
      </w:r>
      <w:r w:rsidR="005D3595" w:rsidRPr="001756FB">
        <w:rPr>
          <w:rFonts w:ascii="Times New Roman" w:hAnsi="Times New Roman"/>
          <w:b/>
          <w:color w:val="002060"/>
          <w:sz w:val="28"/>
          <w:szCs w:val="28"/>
          <w:lang w:val="vi-VN"/>
        </w:rPr>
        <w:t xml:space="preserve">Giá </w:t>
      </w:r>
      <w:r w:rsidR="00251A8A">
        <w:rPr>
          <w:rFonts w:ascii="Times New Roman" w:hAnsi="Times New Roman"/>
          <w:b/>
          <w:color w:val="002060"/>
          <w:sz w:val="28"/>
          <w:szCs w:val="28"/>
        </w:rPr>
        <w:t>bán buôn hàng hóa</w:t>
      </w:r>
    </w:p>
    <w:p w14:paraId="5D84CB05" w14:textId="6138CFE1" w:rsidR="00B73BCA" w:rsidRPr="00B73BCA" w:rsidRDefault="00B73BCA" w:rsidP="00B73BCA">
      <w:pPr>
        <w:widowControl w:val="0"/>
        <w:tabs>
          <w:tab w:val="left" w:pos="709"/>
          <w:tab w:val="left" w:pos="6212"/>
          <w:tab w:val="center" w:pos="7093"/>
          <w:tab w:val="right" w:pos="7689"/>
        </w:tabs>
        <w:spacing w:line="288" w:lineRule="auto"/>
        <w:ind w:right="23"/>
        <w:jc w:val="both"/>
        <w:rPr>
          <w:rFonts w:ascii="Times New Roman" w:hAnsi="Times New Roman"/>
          <w:color w:val="002060"/>
          <w:sz w:val="28"/>
          <w:szCs w:val="28"/>
        </w:rPr>
      </w:pPr>
      <w:r>
        <w:rPr>
          <w:rFonts w:ascii="Times New Roman" w:eastAsia="Times New Roman" w:hAnsi="Times New Roman"/>
          <w:b/>
          <w:color w:val="002060"/>
          <w:sz w:val="28"/>
          <w:szCs w:val="28"/>
          <w:lang w:val="es-ES"/>
        </w:rPr>
        <w:tab/>
      </w:r>
      <w:r w:rsidR="000C71EC" w:rsidRPr="00252C8F">
        <w:rPr>
          <w:rFonts w:ascii="Times New Roman" w:eastAsia="Times New Roman" w:hAnsi="Times New Roman"/>
          <w:b/>
          <w:color w:val="002060"/>
          <w:sz w:val="28"/>
          <w:szCs w:val="28"/>
          <w:lang w:val="es-ES"/>
        </w:rPr>
        <w:t>a)</w:t>
      </w:r>
      <w:r w:rsidR="000C71EC" w:rsidRPr="00B81A56">
        <w:rPr>
          <w:rFonts w:ascii="Times New Roman" w:eastAsia="Times New Roman" w:hAnsi="Times New Roman"/>
          <w:color w:val="002060"/>
          <w:sz w:val="28"/>
          <w:szCs w:val="28"/>
          <w:lang w:val="es-ES"/>
        </w:rPr>
        <w:t xml:space="preserve"> </w:t>
      </w:r>
      <w:r w:rsidR="005D3595" w:rsidRPr="00B81A56">
        <w:rPr>
          <w:rFonts w:ascii="Times New Roman" w:eastAsia="Times New Roman" w:hAnsi="Times New Roman"/>
          <w:color w:val="002060"/>
          <w:sz w:val="28"/>
          <w:szCs w:val="28"/>
          <w:lang w:val="es-ES"/>
        </w:rPr>
        <w:t>Bên A sẽ cung cấp Hàng Hóa cho Bên B theo mức giá của Hàng Hóa được quy định tại Hợp đồng này vào thời điểm Bên A xác nhận Đơn Đặt Hàng của Bên B hoặc do Bên A thông báo tại từng thời điểm.</w:t>
      </w:r>
      <w:r w:rsidRPr="00B73BCA">
        <w:rPr>
          <w:rFonts w:ascii="Times New Roman" w:hAnsi="Times New Roman"/>
          <w:sz w:val="25"/>
          <w:szCs w:val="25"/>
        </w:rPr>
        <w:t xml:space="preserve"> </w:t>
      </w:r>
      <w:r w:rsidRPr="00B73BCA">
        <w:rPr>
          <w:rFonts w:ascii="Times New Roman" w:hAnsi="Times New Roman"/>
          <w:color w:val="002060"/>
          <w:sz w:val="28"/>
          <w:szCs w:val="28"/>
        </w:rPr>
        <w:t>Các chi tiết về số lượng, giá cả liên quan tới mỗi giao dịch sẽ được thể hiện cụ thể trên hóa đơn bán hàng do Bên A lập và được ký nhận bởi người có thẩm quyền của Bên B.</w:t>
      </w:r>
    </w:p>
    <w:p w14:paraId="2A49D017" w14:textId="2546A127" w:rsidR="005D3595" w:rsidRPr="001756FB" w:rsidRDefault="000C71EC" w:rsidP="001756FB">
      <w:pPr>
        <w:widowControl w:val="0"/>
        <w:tabs>
          <w:tab w:val="left" w:pos="709"/>
        </w:tabs>
        <w:spacing w:line="269" w:lineRule="auto"/>
        <w:ind w:firstLine="720"/>
        <w:contextualSpacing/>
        <w:jc w:val="both"/>
        <w:rPr>
          <w:rFonts w:ascii="Times New Roman" w:hAnsi="Times New Roman"/>
          <w:b/>
          <w:bCs/>
          <w:color w:val="002060"/>
          <w:sz w:val="28"/>
          <w:szCs w:val="28"/>
          <w:lang w:val="fr-CA"/>
        </w:rPr>
      </w:pPr>
      <w:r w:rsidRPr="00252C8F">
        <w:rPr>
          <w:rFonts w:ascii="Times New Roman" w:eastAsia="Times New Roman" w:hAnsi="Times New Roman"/>
          <w:b/>
          <w:color w:val="002060"/>
          <w:sz w:val="28"/>
          <w:szCs w:val="28"/>
          <w:lang w:val="es-ES"/>
        </w:rPr>
        <w:t>b)</w:t>
      </w:r>
      <w:r w:rsidRPr="00B81A56">
        <w:rPr>
          <w:rFonts w:ascii="Times New Roman" w:eastAsia="Times New Roman" w:hAnsi="Times New Roman"/>
          <w:color w:val="002060"/>
          <w:sz w:val="28"/>
          <w:szCs w:val="28"/>
          <w:lang w:val="es-ES"/>
        </w:rPr>
        <w:t xml:space="preserve"> </w:t>
      </w:r>
      <w:r w:rsidR="005D3595" w:rsidRPr="00B81A56">
        <w:rPr>
          <w:rFonts w:ascii="Times New Roman" w:eastAsia="Times New Roman" w:hAnsi="Times New Roman"/>
          <w:color w:val="002060"/>
          <w:sz w:val="28"/>
          <w:szCs w:val="28"/>
          <w:lang w:val="es-ES"/>
        </w:rPr>
        <w:t>Giá sản phẩm chưa bao gồm các khoản thuế, lệ phí theo quy định của pháp luật và các chi phí khác phát sinh trong quá trình thực hiện Hợp đồng mua bán hàng hóa.</w:t>
      </w:r>
    </w:p>
    <w:p w14:paraId="044639C0" w14:textId="3A882D5F" w:rsidR="00B73BCA" w:rsidRPr="004025F4" w:rsidRDefault="004025F4" w:rsidP="004025F4">
      <w:pPr>
        <w:widowControl w:val="0"/>
        <w:tabs>
          <w:tab w:val="left" w:pos="709"/>
          <w:tab w:val="left" w:pos="6212"/>
          <w:tab w:val="center" w:pos="7093"/>
          <w:tab w:val="right" w:pos="7689"/>
        </w:tabs>
        <w:spacing w:line="269" w:lineRule="auto"/>
        <w:ind w:right="29"/>
        <w:jc w:val="both"/>
        <w:rPr>
          <w:rFonts w:ascii="Times New Roman" w:hAnsi="Times New Roman"/>
          <w:color w:val="002060"/>
          <w:sz w:val="28"/>
          <w:szCs w:val="28"/>
        </w:rPr>
      </w:pPr>
      <w:r>
        <w:rPr>
          <w:rFonts w:ascii="Times New Roman" w:hAnsi="Times New Roman"/>
          <w:sz w:val="25"/>
          <w:szCs w:val="25"/>
        </w:rPr>
        <w:tab/>
      </w:r>
      <w:r w:rsidRPr="004025F4">
        <w:rPr>
          <w:rFonts w:ascii="Times New Roman" w:hAnsi="Times New Roman"/>
          <w:b/>
          <w:color w:val="002060"/>
          <w:sz w:val="28"/>
          <w:szCs w:val="28"/>
        </w:rPr>
        <w:t>c)</w:t>
      </w:r>
      <w:r w:rsidRPr="004025F4">
        <w:rPr>
          <w:rFonts w:ascii="Times New Roman" w:hAnsi="Times New Roman"/>
          <w:color w:val="002060"/>
          <w:sz w:val="28"/>
          <w:szCs w:val="28"/>
        </w:rPr>
        <w:t xml:space="preserve"> </w:t>
      </w:r>
      <w:r w:rsidR="00B73BCA" w:rsidRPr="004025F4">
        <w:rPr>
          <w:rFonts w:ascii="Times New Roman" w:hAnsi="Times New Roman"/>
          <w:color w:val="002060"/>
          <w:sz w:val="28"/>
          <w:szCs w:val="28"/>
        </w:rPr>
        <w:t xml:space="preserve">Khi có sự thay đổi về giá do có sự biến động của các yếu tố đầu vào sản xuất (bao gồm nhưng không giới hạn các yếu tố như giá nhân công, giá nguyên vật liệu hoặc thay đổi nguyên vật liệu, thay đổi giá máy móc hoặc thay đổi máy móc, lạm phát, thay đổi tỷ giá v.v…), Bên A phải thông báo cho Bên B bằng văn bản trước 07 ngày. </w:t>
      </w:r>
    </w:p>
    <w:p w14:paraId="481E01D0" w14:textId="660173C1" w:rsidR="00545478" w:rsidRPr="00461F70" w:rsidRDefault="00545478" w:rsidP="004025F4">
      <w:pPr>
        <w:spacing w:line="269" w:lineRule="auto"/>
        <w:ind w:right="47" w:firstLine="720"/>
        <w:jc w:val="both"/>
        <w:rPr>
          <w:rFonts w:ascii="Times New Roman" w:hAnsi="Times New Roman"/>
          <w:b/>
          <w:color w:val="002060"/>
          <w:sz w:val="28"/>
          <w:szCs w:val="28"/>
          <w:lang w:val="fr-FR"/>
        </w:rPr>
      </w:pPr>
      <w:r>
        <w:rPr>
          <w:rFonts w:ascii="Times New Roman" w:hAnsi="Times New Roman"/>
          <w:b/>
          <w:color w:val="002060"/>
          <w:sz w:val="28"/>
          <w:szCs w:val="28"/>
          <w:lang w:val="fr-FR"/>
        </w:rPr>
        <w:t>3</w:t>
      </w:r>
      <w:r w:rsidRPr="00461F70">
        <w:rPr>
          <w:rFonts w:ascii="Times New Roman" w:hAnsi="Times New Roman"/>
          <w:b/>
          <w:color w:val="002060"/>
          <w:sz w:val="28"/>
          <w:szCs w:val="28"/>
          <w:lang w:val="fr-FR"/>
        </w:rPr>
        <w:t>.</w:t>
      </w:r>
      <w:r>
        <w:rPr>
          <w:rFonts w:ascii="Times New Roman" w:hAnsi="Times New Roman"/>
          <w:b/>
          <w:color w:val="002060"/>
          <w:sz w:val="28"/>
          <w:szCs w:val="28"/>
          <w:lang w:val="fr-FR"/>
        </w:rPr>
        <w:t>2</w:t>
      </w:r>
      <w:r w:rsidRPr="00461F70">
        <w:rPr>
          <w:rFonts w:ascii="Times New Roman" w:hAnsi="Times New Roman"/>
          <w:color w:val="002060"/>
          <w:sz w:val="28"/>
          <w:szCs w:val="28"/>
          <w:lang w:val="fr-FR"/>
        </w:rPr>
        <w:t xml:space="preserve"> </w:t>
      </w:r>
      <w:r w:rsidRPr="00461F70">
        <w:rPr>
          <w:rFonts w:ascii="Times New Roman" w:hAnsi="Times New Roman"/>
          <w:b/>
          <w:color w:val="002060"/>
          <w:sz w:val="28"/>
          <w:szCs w:val="28"/>
          <w:lang w:val="fr-FR"/>
        </w:rPr>
        <w:t>Chiết khấu hàng hóa</w:t>
      </w:r>
    </w:p>
    <w:p w14:paraId="42386C24" w14:textId="77777777" w:rsidR="00545478" w:rsidRPr="00461F70" w:rsidRDefault="00545478" w:rsidP="004025F4">
      <w:pPr>
        <w:spacing w:line="269" w:lineRule="auto"/>
        <w:ind w:right="47" w:firstLine="720"/>
        <w:jc w:val="both"/>
        <w:rPr>
          <w:rFonts w:ascii="Times New Roman" w:hAnsi="Times New Roman"/>
          <w:color w:val="002060"/>
          <w:sz w:val="28"/>
          <w:szCs w:val="28"/>
          <w:lang w:val="fr-FR"/>
        </w:rPr>
      </w:pPr>
      <w:r w:rsidRPr="00461F70">
        <w:rPr>
          <w:rFonts w:ascii="Times New Roman" w:hAnsi="Times New Roman"/>
          <w:b/>
          <w:color w:val="002060"/>
          <w:sz w:val="28"/>
          <w:szCs w:val="28"/>
          <w:lang w:val="fr-FR"/>
        </w:rPr>
        <w:t xml:space="preserve">a) </w:t>
      </w:r>
      <w:r w:rsidRPr="00461F70">
        <w:rPr>
          <w:rFonts w:ascii="Times New Roman" w:hAnsi="Times New Roman"/>
          <w:color w:val="002060"/>
          <w:sz w:val="28"/>
          <w:szCs w:val="28"/>
          <w:lang w:val="fr-FR"/>
        </w:rPr>
        <w:t>Chiết khấu thương mại: Bên A chiết khấu cho bên B ....% trên giá chưa bao gồm thuế giá GTGT</w:t>
      </w:r>
    </w:p>
    <w:p w14:paraId="09998A48" w14:textId="77777777" w:rsidR="00545478" w:rsidRPr="00461F70" w:rsidRDefault="00545478" w:rsidP="004025F4">
      <w:pPr>
        <w:spacing w:line="269" w:lineRule="auto"/>
        <w:ind w:right="47" w:firstLine="720"/>
        <w:jc w:val="both"/>
        <w:rPr>
          <w:rFonts w:ascii="Times New Roman" w:hAnsi="Times New Roman"/>
          <w:color w:val="002060"/>
          <w:sz w:val="28"/>
          <w:szCs w:val="28"/>
          <w:lang w:val="fr-FR"/>
        </w:rPr>
      </w:pPr>
      <w:r w:rsidRPr="00461F70">
        <w:rPr>
          <w:rFonts w:ascii="Times New Roman" w:hAnsi="Times New Roman"/>
          <w:b/>
          <w:color w:val="002060"/>
          <w:sz w:val="28"/>
          <w:szCs w:val="28"/>
          <w:lang w:val="fr-FR"/>
        </w:rPr>
        <w:lastRenderedPageBreak/>
        <w:t>b)</w:t>
      </w:r>
      <w:r>
        <w:rPr>
          <w:rFonts w:ascii="Times New Roman" w:hAnsi="Times New Roman"/>
          <w:color w:val="002060"/>
          <w:sz w:val="28"/>
          <w:szCs w:val="28"/>
          <w:lang w:val="fr-FR"/>
        </w:rPr>
        <w:t xml:space="preserve"> </w:t>
      </w:r>
      <w:r w:rsidRPr="00461F70">
        <w:rPr>
          <w:rFonts w:ascii="Times New Roman" w:hAnsi="Times New Roman"/>
          <w:color w:val="002060"/>
          <w:sz w:val="28"/>
          <w:szCs w:val="28"/>
          <w:lang w:val="fr-FR"/>
        </w:rPr>
        <w:t xml:space="preserve">Tỷ lệ chiết khấu </w:t>
      </w:r>
      <w:r w:rsidRPr="00461F70">
        <w:rPr>
          <w:rFonts w:ascii="Times New Roman" w:hAnsi="Times New Roman"/>
          <w:bCs/>
          <w:color w:val="002060"/>
          <w:sz w:val="28"/>
          <w:szCs w:val="28"/>
          <w:lang w:val="fr-FR"/>
        </w:rPr>
        <w:t>thực hiện</w:t>
      </w:r>
      <w:r w:rsidRPr="00461F70">
        <w:rPr>
          <w:rFonts w:ascii="Times New Roman" w:hAnsi="Times New Roman"/>
          <w:color w:val="002060"/>
          <w:sz w:val="28"/>
          <w:szCs w:val="28"/>
          <w:lang w:val="fr-FR"/>
        </w:rPr>
        <w:t xml:space="preserve"> theo chương trình bán hàng của bên A theo từng thời điểm.</w:t>
      </w:r>
    </w:p>
    <w:p w14:paraId="625AA088" w14:textId="77777777" w:rsidR="00545478" w:rsidRPr="00461F70" w:rsidRDefault="00545478" w:rsidP="004025F4">
      <w:pPr>
        <w:spacing w:line="269" w:lineRule="auto"/>
        <w:ind w:right="47" w:firstLine="720"/>
        <w:jc w:val="both"/>
        <w:rPr>
          <w:rFonts w:ascii="Times New Roman" w:hAnsi="Times New Roman"/>
          <w:color w:val="002060"/>
          <w:sz w:val="28"/>
          <w:szCs w:val="28"/>
        </w:rPr>
      </w:pPr>
      <w:r w:rsidRPr="00461F70">
        <w:rPr>
          <w:rFonts w:ascii="Times New Roman" w:hAnsi="Times New Roman"/>
          <w:b/>
          <w:color w:val="002060"/>
          <w:sz w:val="28"/>
          <w:szCs w:val="28"/>
        </w:rPr>
        <w:t>c)</w:t>
      </w:r>
      <w:r>
        <w:rPr>
          <w:rFonts w:ascii="Times New Roman" w:hAnsi="Times New Roman"/>
          <w:color w:val="002060"/>
          <w:sz w:val="28"/>
          <w:szCs w:val="28"/>
        </w:rPr>
        <w:t xml:space="preserve"> </w:t>
      </w:r>
      <w:r w:rsidRPr="00461F70">
        <w:rPr>
          <w:rFonts w:ascii="Times New Roman" w:hAnsi="Times New Roman"/>
          <w:color w:val="002060"/>
          <w:sz w:val="28"/>
          <w:szCs w:val="28"/>
        </w:rPr>
        <w:t xml:space="preserve">Trường hợp Bên A áp dụng các khoản chiết khấu, khoản thưởng, hỗ trợ khác dành cho Bên B (nếu có) thì hai bên sẽ ký Phụ lục hợp đồng.   </w:t>
      </w:r>
    </w:p>
    <w:p w14:paraId="0BD4A429" w14:textId="224C9ECE" w:rsidR="005D3595" w:rsidRDefault="000C71EC" w:rsidP="004025F4">
      <w:pPr>
        <w:pStyle w:val="ListParagraph"/>
        <w:widowControl w:val="0"/>
        <w:tabs>
          <w:tab w:val="left" w:pos="709"/>
        </w:tabs>
        <w:spacing w:line="269" w:lineRule="auto"/>
        <w:ind w:left="0" w:firstLine="720"/>
        <w:jc w:val="both"/>
        <w:rPr>
          <w:rFonts w:ascii="Times New Roman" w:hAnsi="Times New Roman"/>
          <w:b/>
          <w:color w:val="002060"/>
          <w:sz w:val="28"/>
          <w:szCs w:val="28"/>
        </w:rPr>
      </w:pPr>
      <w:r w:rsidRPr="00B81A56">
        <w:rPr>
          <w:rFonts w:ascii="Times New Roman" w:hAnsi="Times New Roman"/>
          <w:b/>
          <w:color w:val="002060"/>
          <w:sz w:val="28"/>
          <w:szCs w:val="28"/>
        </w:rPr>
        <w:t>3.</w:t>
      </w:r>
      <w:r w:rsidR="00545478">
        <w:rPr>
          <w:rFonts w:ascii="Times New Roman" w:hAnsi="Times New Roman"/>
          <w:b/>
          <w:color w:val="002060"/>
          <w:sz w:val="28"/>
          <w:szCs w:val="28"/>
        </w:rPr>
        <w:t>3</w:t>
      </w:r>
      <w:r w:rsidRPr="00B81A56">
        <w:rPr>
          <w:rFonts w:ascii="Times New Roman" w:hAnsi="Times New Roman"/>
          <w:b/>
          <w:color w:val="002060"/>
          <w:sz w:val="28"/>
          <w:szCs w:val="28"/>
        </w:rPr>
        <w:t xml:space="preserve">. </w:t>
      </w:r>
      <w:r w:rsidR="00DB2725">
        <w:rPr>
          <w:rFonts w:ascii="Times New Roman" w:hAnsi="Times New Roman"/>
          <w:b/>
          <w:color w:val="002060"/>
          <w:sz w:val="28"/>
          <w:szCs w:val="28"/>
        </w:rPr>
        <w:t xml:space="preserve">Thời hạn và </w:t>
      </w:r>
      <w:r w:rsidR="005D3595" w:rsidRPr="00B81A56">
        <w:rPr>
          <w:rFonts w:ascii="Times New Roman" w:hAnsi="Times New Roman"/>
          <w:b/>
          <w:color w:val="002060"/>
          <w:sz w:val="28"/>
          <w:szCs w:val="28"/>
          <w:lang w:val="vi-VN"/>
        </w:rPr>
        <w:t>Phương</w:t>
      </w:r>
      <w:r w:rsidR="005D3595" w:rsidRPr="00B81A56">
        <w:rPr>
          <w:rFonts w:ascii="Times New Roman" w:hAnsi="Times New Roman"/>
          <w:b/>
          <w:color w:val="002060"/>
          <w:sz w:val="28"/>
          <w:szCs w:val="28"/>
        </w:rPr>
        <w:t xml:space="preserve"> thức thanh toán:</w:t>
      </w:r>
    </w:p>
    <w:p w14:paraId="21DF54CF" w14:textId="04477D3C" w:rsidR="00623212" w:rsidRDefault="00E55D42" w:rsidP="00A4556F">
      <w:pPr>
        <w:widowControl w:val="0"/>
        <w:tabs>
          <w:tab w:val="left" w:pos="709"/>
        </w:tabs>
        <w:spacing w:line="269" w:lineRule="auto"/>
        <w:ind w:firstLine="720"/>
        <w:contextualSpacing/>
        <w:jc w:val="both"/>
        <w:rPr>
          <w:rFonts w:ascii="Times New Roman" w:hAnsi="Times New Roman"/>
          <w:color w:val="002060"/>
          <w:sz w:val="28"/>
          <w:szCs w:val="28"/>
        </w:rPr>
      </w:pPr>
      <w:r w:rsidRPr="00FC6BDA">
        <w:rPr>
          <w:rFonts w:ascii="Times New Roman" w:hAnsi="Times New Roman"/>
          <w:b/>
          <w:color w:val="002060"/>
          <w:sz w:val="28"/>
          <w:szCs w:val="28"/>
        </w:rPr>
        <w:t>a)</w:t>
      </w:r>
      <w:r w:rsidRPr="00FC6BDA">
        <w:rPr>
          <w:rFonts w:ascii="Times New Roman" w:hAnsi="Times New Roman"/>
          <w:color w:val="002060"/>
          <w:sz w:val="28"/>
          <w:szCs w:val="28"/>
        </w:rPr>
        <w:t xml:space="preserve"> </w:t>
      </w:r>
      <w:r w:rsidR="00623212" w:rsidRPr="00623212">
        <w:rPr>
          <w:rFonts w:ascii="Times New Roman" w:hAnsi="Times New Roman"/>
          <w:b/>
          <w:color w:val="002060"/>
          <w:sz w:val="28"/>
          <w:szCs w:val="28"/>
        </w:rPr>
        <w:t>Thời hạn thanh toán</w:t>
      </w:r>
      <w:r w:rsidR="00A4556F">
        <w:rPr>
          <w:rFonts w:ascii="Times New Roman" w:hAnsi="Times New Roman"/>
          <w:b/>
          <w:color w:val="002060"/>
          <w:sz w:val="28"/>
          <w:szCs w:val="28"/>
        </w:rPr>
        <w:t xml:space="preserve">: </w:t>
      </w:r>
      <w:bookmarkStart w:id="2" w:name="_Hlk92356633"/>
      <w:r w:rsidR="00623212" w:rsidRPr="00623212">
        <w:rPr>
          <w:rFonts w:ascii="Times New Roman" w:hAnsi="Times New Roman"/>
          <w:color w:val="002060"/>
          <w:sz w:val="28"/>
          <w:szCs w:val="28"/>
        </w:rPr>
        <w:t>Bên B có trách nhiệm thanh toán ngay</w:t>
      </w:r>
      <w:r w:rsidR="00FC6BDA">
        <w:rPr>
          <w:rFonts w:ascii="Times New Roman" w:hAnsi="Times New Roman"/>
          <w:color w:val="002060"/>
          <w:sz w:val="28"/>
          <w:szCs w:val="28"/>
        </w:rPr>
        <w:t>,</w:t>
      </w:r>
      <w:r w:rsidR="00623212" w:rsidRPr="00623212">
        <w:rPr>
          <w:rFonts w:ascii="Times New Roman" w:hAnsi="Times New Roman"/>
          <w:color w:val="002060"/>
          <w:sz w:val="28"/>
          <w:szCs w:val="28"/>
        </w:rPr>
        <w:t xml:space="preserve"> kể từ ngày phát hành hoá đơn tài chính, thanh toán đầy đủ giá trị đơn hàng cùng thuế GTGT theo thực tế tương ứng với mỗi Đơn Đặt Hàng</w:t>
      </w:r>
      <w:bookmarkEnd w:id="2"/>
      <w:r w:rsidR="00623212" w:rsidRPr="00623212">
        <w:rPr>
          <w:rFonts w:ascii="Times New Roman" w:hAnsi="Times New Roman"/>
          <w:color w:val="002060"/>
          <w:sz w:val="28"/>
          <w:szCs w:val="28"/>
        </w:rPr>
        <w:t xml:space="preserve">. </w:t>
      </w:r>
    </w:p>
    <w:p w14:paraId="34A34174" w14:textId="31159541" w:rsidR="00FC6BDA" w:rsidRPr="00DB2725" w:rsidRDefault="00DB2725" w:rsidP="00A4556F">
      <w:pPr>
        <w:spacing w:line="288" w:lineRule="auto"/>
        <w:ind w:firstLine="720"/>
        <w:jc w:val="both"/>
        <w:rPr>
          <w:rFonts w:ascii="Times New Roman" w:hAnsi="Times New Roman"/>
          <w:color w:val="002060"/>
          <w:sz w:val="28"/>
          <w:szCs w:val="28"/>
        </w:rPr>
      </w:pPr>
      <w:r w:rsidRPr="00DB2725">
        <w:rPr>
          <w:rFonts w:ascii="Times New Roman" w:hAnsi="Times New Roman"/>
          <w:b/>
          <w:color w:val="002060"/>
          <w:sz w:val="28"/>
          <w:szCs w:val="28"/>
        </w:rPr>
        <w:t>b) Phương thức thanh toán</w:t>
      </w:r>
      <w:r w:rsidR="00A4556F">
        <w:rPr>
          <w:rFonts w:ascii="Times New Roman" w:hAnsi="Times New Roman"/>
          <w:b/>
          <w:color w:val="002060"/>
          <w:sz w:val="28"/>
          <w:szCs w:val="28"/>
        </w:rPr>
        <w:t xml:space="preserve">: </w:t>
      </w:r>
      <w:r w:rsidRPr="00FC6BDA">
        <w:rPr>
          <w:rFonts w:ascii="Times New Roman" w:hAnsi="Times New Roman"/>
          <w:color w:val="002060"/>
          <w:sz w:val="28"/>
          <w:szCs w:val="28"/>
          <w:lang w:val="vi-VN"/>
        </w:rPr>
        <w:t>Mọi khoản thanh toán theo Hợp Đồng này đều phải thực hiện bằng phương thức chuyển khoản ngân hàng</w:t>
      </w:r>
      <w:r w:rsidRPr="00FC6BDA">
        <w:rPr>
          <w:rFonts w:ascii="Times New Roman" w:hAnsi="Times New Roman"/>
          <w:color w:val="002060"/>
          <w:sz w:val="28"/>
          <w:szCs w:val="28"/>
        </w:rPr>
        <w:t xml:space="preserve">, </w:t>
      </w:r>
      <w:r w:rsidRPr="00FC6BDA">
        <w:rPr>
          <w:rFonts w:ascii="Times New Roman" w:hAnsi="Times New Roman"/>
          <w:color w:val="002060"/>
          <w:sz w:val="28"/>
          <w:szCs w:val="28"/>
          <w:lang w:val="vi-VN"/>
        </w:rPr>
        <w:t xml:space="preserve">trừ khi Các Bên có thỏa thuận khác bằng văn bản và được quy định cụ thể trong </w:t>
      </w:r>
      <w:r w:rsidRPr="00FC6BDA">
        <w:rPr>
          <w:rFonts w:ascii="Times New Roman" w:hAnsi="Times New Roman"/>
          <w:color w:val="002060"/>
          <w:sz w:val="28"/>
          <w:szCs w:val="28"/>
        </w:rPr>
        <w:t xml:space="preserve">Đơn đặt hàng </w:t>
      </w:r>
      <w:r w:rsidRPr="00FC6BDA">
        <w:rPr>
          <w:rFonts w:ascii="Times New Roman" w:hAnsi="Times New Roman"/>
          <w:color w:val="002060"/>
          <w:sz w:val="28"/>
          <w:szCs w:val="28"/>
          <w:lang w:val="vi-VN"/>
        </w:rPr>
        <w:t>được ký kết giữa bên A và bên B.</w:t>
      </w:r>
      <w:bookmarkStart w:id="3" w:name="_Hlk92356663"/>
      <w:r w:rsidR="00A4556F">
        <w:rPr>
          <w:rFonts w:ascii="Times New Roman" w:hAnsi="Times New Roman"/>
          <w:color w:val="002060"/>
          <w:sz w:val="28"/>
          <w:szCs w:val="28"/>
        </w:rPr>
        <w:t xml:space="preserve"> Trường hợp,</w:t>
      </w:r>
      <w:r w:rsidR="00FC6BDA" w:rsidRPr="00DB2725">
        <w:rPr>
          <w:rFonts w:ascii="Times New Roman" w:hAnsi="Times New Roman"/>
          <w:color w:val="002060"/>
          <w:sz w:val="28"/>
          <w:szCs w:val="28"/>
        </w:rPr>
        <w:t xml:space="preserve"> Bên B không thanh toán các khoản phải thanh toán đúng thời gian quy định thì Bên A sẽ tạm ngưng thực hiện mọi đơn đặt hàng và việc giao hàng cho đến khi Bên B thanh toán hết khoản nợ quá hạn</w:t>
      </w:r>
      <w:bookmarkEnd w:id="3"/>
      <w:r w:rsidR="00FC6BDA" w:rsidRPr="00DB2725">
        <w:rPr>
          <w:rFonts w:ascii="Times New Roman" w:hAnsi="Times New Roman"/>
          <w:color w:val="002060"/>
          <w:sz w:val="28"/>
          <w:szCs w:val="28"/>
        </w:rPr>
        <w:t>.</w:t>
      </w:r>
    </w:p>
    <w:p w14:paraId="10EBC9EC" w14:textId="47F3D9B9" w:rsidR="00E55D42" w:rsidRPr="00256001" w:rsidRDefault="00DB2725" w:rsidP="00B81A56">
      <w:pPr>
        <w:widowControl w:val="0"/>
        <w:tabs>
          <w:tab w:val="left" w:pos="709"/>
        </w:tabs>
        <w:spacing w:line="269" w:lineRule="auto"/>
        <w:ind w:firstLine="720"/>
        <w:contextualSpacing/>
        <w:jc w:val="both"/>
        <w:rPr>
          <w:rFonts w:ascii="Times New Roman" w:hAnsi="Times New Roman"/>
          <w:b/>
          <w:color w:val="002060"/>
          <w:sz w:val="28"/>
          <w:szCs w:val="28"/>
          <w:lang w:val="vi-VN"/>
        </w:rPr>
      </w:pPr>
      <w:r>
        <w:rPr>
          <w:rFonts w:ascii="Times New Roman" w:eastAsia="Times New Roman" w:hAnsi="Times New Roman"/>
          <w:b/>
          <w:color w:val="002060"/>
          <w:sz w:val="28"/>
          <w:szCs w:val="28"/>
          <w:lang w:val="es-ES"/>
        </w:rPr>
        <w:t>c</w:t>
      </w:r>
      <w:r w:rsidR="00E55D42" w:rsidRPr="00256001">
        <w:rPr>
          <w:rFonts w:ascii="Times New Roman" w:eastAsia="Times New Roman" w:hAnsi="Times New Roman"/>
          <w:b/>
          <w:color w:val="002060"/>
          <w:sz w:val="28"/>
          <w:szCs w:val="28"/>
          <w:lang w:val="es-ES"/>
        </w:rPr>
        <w:t xml:space="preserve">) Thông tin tài khoản của </w:t>
      </w:r>
      <w:r w:rsidR="00E55D42" w:rsidRPr="00256001">
        <w:rPr>
          <w:rFonts w:ascii="Times New Roman" w:hAnsi="Times New Roman"/>
          <w:b/>
          <w:color w:val="002060"/>
          <w:sz w:val="28"/>
          <w:szCs w:val="28"/>
          <w:lang w:val="es-ES"/>
        </w:rPr>
        <w:t>Bên A</w:t>
      </w:r>
      <w:r w:rsidR="00E55D42" w:rsidRPr="00256001">
        <w:rPr>
          <w:rFonts w:ascii="Times New Roman" w:eastAsia="Times New Roman" w:hAnsi="Times New Roman"/>
          <w:b/>
          <w:color w:val="002060"/>
          <w:sz w:val="28"/>
          <w:szCs w:val="28"/>
          <w:lang w:val="es-ES"/>
        </w:rPr>
        <w:t xml:space="preserve"> như sau: </w:t>
      </w:r>
    </w:p>
    <w:p w14:paraId="03E311EC" w14:textId="3162F37C" w:rsidR="00E55D42" w:rsidRPr="00545478" w:rsidRDefault="00E55D42" w:rsidP="00B81A56">
      <w:pPr>
        <w:widowControl w:val="0"/>
        <w:tabs>
          <w:tab w:val="left" w:pos="709"/>
        </w:tabs>
        <w:spacing w:line="269" w:lineRule="auto"/>
        <w:ind w:firstLine="720"/>
        <w:contextualSpacing/>
        <w:jc w:val="both"/>
        <w:rPr>
          <w:rFonts w:ascii="Times New Roman" w:hAnsi="Times New Roman"/>
          <w:color w:val="FF0000"/>
          <w:sz w:val="28"/>
          <w:szCs w:val="28"/>
          <w:lang w:val="vi-VN"/>
        </w:rPr>
      </w:pPr>
      <w:r w:rsidRPr="00545478">
        <w:rPr>
          <w:rFonts w:ascii="Times New Roman" w:eastAsia="Times New Roman" w:hAnsi="Times New Roman"/>
          <w:color w:val="FF0000"/>
          <w:sz w:val="28"/>
          <w:szCs w:val="28"/>
          <w:lang w:val="es-ES"/>
        </w:rPr>
        <w:t xml:space="preserve">Tên tài khoản: </w:t>
      </w:r>
    </w:p>
    <w:p w14:paraId="50CB4338" w14:textId="2995E7A8" w:rsidR="00E55D42" w:rsidRPr="00545478" w:rsidRDefault="00E55D42" w:rsidP="00B81A56">
      <w:pPr>
        <w:widowControl w:val="0"/>
        <w:tabs>
          <w:tab w:val="left" w:pos="709"/>
        </w:tabs>
        <w:spacing w:line="269" w:lineRule="auto"/>
        <w:ind w:firstLine="720"/>
        <w:contextualSpacing/>
        <w:jc w:val="both"/>
        <w:rPr>
          <w:rFonts w:ascii="Times New Roman" w:hAnsi="Times New Roman"/>
          <w:color w:val="FF0000"/>
          <w:sz w:val="28"/>
          <w:szCs w:val="28"/>
          <w:lang w:val="vi-VN"/>
        </w:rPr>
      </w:pPr>
      <w:r w:rsidRPr="00545478">
        <w:rPr>
          <w:rFonts w:ascii="Times New Roman" w:eastAsia="Times New Roman" w:hAnsi="Times New Roman"/>
          <w:color w:val="FF0000"/>
          <w:sz w:val="28"/>
          <w:szCs w:val="28"/>
          <w:lang w:val="es-ES"/>
        </w:rPr>
        <w:t>Số tài khoản</w:t>
      </w:r>
      <w:r w:rsidRPr="00545478">
        <w:rPr>
          <w:rFonts w:ascii="Times New Roman" w:eastAsia="Times New Roman" w:hAnsi="Times New Roman"/>
          <w:color w:val="FF0000"/>
          <w:sz w:val="28"/>
          <w:szCs w:val="28"/>
          <w:lang w:val="es-ES"/>
        </w:rPr>
        <w:tab/>
        <w:t>:</w:t>
      </w:r>
      <w:r w:rsidRPr="00545478">
        <w:rPr>
          <w:rFonts w:ascii="Times New Roman" w:eastAsia="Times New Roman" w:hAnsi="Times New Roman"/>
          <w:color w:val="FF0000"/>
          <w:sz w:val="28"/>
          <w:szCs w:val="28"/>
        </w:rPr>
        <w:t xml:space="preserve"> </w:t>
      </w:r>
    </w:p>
    <w:p w14:paraId="2C399B96" w14:textId="76E4DB17" w:rsidR="00E55D42" w:rsidRPr="00545478" w:rsidRDefault="00E55D42" w:rsidP="00B81A56">
      <w:pPr>
        <w:widowControl w:val="0"/>
        <w:tabs>
          <w:tab w:val="left" w:pos="709"/>
        </w:tabs>
        <w:spacing w:line="269" w:lineRule="auto"/>
        <w:ind w:firstLine="720"/>
        <w:contextualSpacing/>
        <w:jc w:val="both"/>
        <w:rPr>
          <w:rFonts w:ascii="Times New Roman" w:hAnsi="Times New Roman"/>
          <w:color w:val="FF0000"/>
          <w:sz w:val="28"/>
          <w:szCs w:val="28"/>
          <w:lang w:val="vi-VN"/>
        </w:rPr>
      </w:pPr>
      <w:r w:rsidRPr="00545478">
        <w:rPr>
          <w:rFonts w:ascii="Times New Roman" w:eastAsia="Times New Roman" w:hAnsi="Times New Roman"/>
          <w:color w:val="FF0000"/>
          <w:sz w:val="28"/>
          <w:szCs w:val="28"/>
          <w:lang w:val="es-ES"/>
        </w:rPr>
        <w:t xml:space="preserve">Tại Ngân hàng: </w:t>
      </w:r>
    </w:p>
    <w:p w14:paraId="73A6498F" w14:textId="782B217C" w:rsidR="005E5DA8" w:rsidRDefault="005E5DA8" w:rsidP="005E5DA8">
      <w:pPr>
        <w:pStyle w:val="Vnbnnidung50"/>
        <w:shd w:val="clear" w:color="auto" w:fill="auto"/>
        <w:tabs>
          <w:tab w:val="left" w:pos="849"/>
        </w:tabs>
        <w:spacing w:before="0" w:line="269" w:lineRule="auto"/>
        <w:ind w:firstLine="0"/>
        <w:jc w:val="both"/>
        <w:rPr>
          <w:rFonts w:ascii="Times New Roman" w:hAnsi="Times New Roman"/>
          <w:color w:val="002060"/>
          <w:sz w:val="28"/>
          <w:szCs w:val="28"/>
          <w:lang w:val="vi-VN"/>
        </w:rPr>
      </w:pPr>
      <w:r>
        <w:rPr>
          <w:rFonts w:ascii="Times New Roman" w:hAnsi="Times New Roman"/>
          <w:color w:val="002060"/>
          <w:sz w:val="28"/>
          <w:szCs w:val="28"/>
        </w:rPr>
        <w:tab/>
      </w:r>
      <w:r w:rsidRPr="005E5DA8">
        <w:rPr>
          <w:rFonts w:ascii="Times New Roman" w:hAnsi="Times New Roman"/>
          <w:color w:val="002060"/>
          <w:sz w:val="28"/>
          <w:szCs w:val="28"/>
        </w:rPr>
        <w:t xml:space="preserve">ĐIỀU </w:t>
      </w:r>
      <w:r w:rsidR="003D287B">
        <w:rPr>
          <w:rFonts w:ascii="Times New Roman" w:hAnsi="Times New Roman"/>
          <w:color w:val="002060"/>
          <w:sz w:val="28"/>
          <w:szCs w:val="28"/>
        </w:rPr>
        <w:t>4</w:t>
      </w:r>
      <w:r w:rsidRPr="005E5DA8">
        <w:rPr>
          <w:rFonts w:ascii="Times New Roman" w:hAnsi="Times New Roman"/>
          <w:color w:val="002060"/>
          <w:sz w:val="28"/>
          <w:szCs w:val="28"/>
        </w:rPr>
        <w:t xml:space="preserve">: </w:t>
      </w:r>
      <w:r w:rsidR="00C3679A">
        <w:rPr>
          <w:rFonts w:ascii="Times New Roman" w:hAnsi="Times New Roman"/>
          <w:color w:val="002060"/>
          <w:sz w:val="28"/>
          <w:szCs w:val="28"/>
        </w:rPr>
        <w:t xml:space="preserve">ĐỊA ĐIỂM, </w:t>
      </w:r>
      <w:r w:rsidRPr="005E5DA8">
        <w:rPr>
          <w:rFonts w:ascii="Times New Roman" w:hAnsi="Times New Roman"/>
          <w:color w:val="002060"/>
          <w:sz w:val="28"/>
          <w:szCs w:val="28"/>
          <w:lang w:val="vi-VN"/>
        </w:rPr>
        <w:t>THỜI GIAN GIAO HÀNG VÀ PHƯƠNG THỨC VẬN CHUYỂN – GIAO NHẬN</w:t>
      </w:r>
    </w:p>
    <w:p w14:paraId="073D7D67" w14:textId="73BF8BD3" w:rsidR="00C3679A" w:rsidRPr="00C3679A" w:rsidRDefault="003D287B" w:rsidP="00C3679A">
      <w:pPr>
        <w:spacing w:line="269" w:lineRule="auto"/>
        <w:ind w:firstLine="720"/>
        <w:contextualSpacing/>
        <w:jc w:val="both"/>
        <w:rPr>
          <w:rFonts w:ascii="Times New Roman" w:hAnsi="Times New Roman"/>
          <w:b/>
          <w:color w:val="002060"/>
          <w:sz w:val="28"/>
          <w:szCs w:val="28"/>
        </w:rPr>
      </w:pPr>
      <w:r>
        <w:rPr>
          <w:rFonts w:ascii="Times New Roman" w:hAnsi="Times New Roman"/>
          <w:b/>
          <w:color w:val="002060"/>
          <w:sz w:val="28"/>
          <w:szCs w:val="28"/>
        </w:rPr>
        <w:t>4</w:t>
      </w:r>
      <w:r w:rsidR="00C3679A">
        <w:rPr>
          <w:rFonts w:ascii="Times New Roman" w:hAnsi="Times New Roman"/>
          <w:b/>
          <w:color w:val="002060"/>
          <w:sz w:val="28"/>
          <w:szCs w:val="28"/>
        </w:rPr>
        <w:t>.1</w:t>
      </w:r>
      <w:r w:rsidR="00C3679A" w:rsidRPr="00C3679A">
        <w:rPr>
          <w:rFonts w:ascii="Times New Roman" w:hAnsi="Times New Roman"/>
          <w:b/>
          <w:color w:val="002060"/>
          <w:sz w:val="28"/>
          <w:szCs w:val="28"/>
        </w:rPr>
        <w:t xml:space="preserve"> Địa điểm giao hàng:</w:t>
      </w:r>
    </w:p>
    <w:p w14:paraId="5D0087EC" w14:textId="77777777" w:rsidR="00C3679A" w:rsidRPr="00C3679A" w:rsidRDefault="00C3679A" w:rsidP="00C3679A">
      <w:pPr>
        <w:spacing w:line="269" w:lineRule="auto"/>
        <w:ind w:firstLine="680"/>
        <w:jc w:val="both"/>
        <w:rPr>
          <w:rFonts w:ascii="Times New Roman" w:eastAsia="Calibri" w:hAnsi="Times New Roman"/>
          <w:bCs/>
          <w:color w:val="002060"/>
          <w:sz w:val="28"/>
          <w:szCs w:val="28"/>
          <w:lang w:val="it-IT"/>
        </w:rPr>
      </w:pPr>
      <w:r w:rsidRPr="00C3679A">
        <w:rPr>
          <w:rFonts w:ascii="Times New Roman" w:eastAsia="Calibri" w:hAnsi="Times New Roman"/>
          <w:bCs/>
          <w:color w:val="002060"/>
          <w:sz w:val="28"/>
          <w:szCs w:val="28"/>
          <w:lang w:val="it-IT"/>
        </w:rPr>
        <w:t>Tùy theo nhu cầu của Bên B, Bên A giao hàng với số lượng Bên B yêu cầu tại các kho hàng do Bên B chỉ định:</w:t>
      </w:r>
    </w:p>
    <w:p w14:paraId="786B48B7" w14:textId="77777777" w:rsidR="00C3679A" w:rsidRPr="00C3679A" w:rsidRDefault="00C3679A" w:rsidP="00C3679A">
      <w:pPr>
        <w:spacing w:line="269" w:lineRule="auto"/>
        <w:ind w:firstLine="680"/>
        <w:jc w:val="both"/>
        <w:rPr>
          <w:rFonts w:ascii="Times New Roman" w:eastAsia="Calibri" w:hAnsi="Times New Roman"/>
          <w:bCs/>
          <w:color w:val="002060"/>
          <w:sz w:val="28"/>
          <w:szCs w:val="28"/>
          <w:lang w:val="it-IT"/>
        </w:rPr>
      </w:pPr>
      <w:r w:rsidRPr="00C3679A">
        <w:rPr>
          <w:rFonts w:ascii="Times New Roman" w:eastAsia="Calibri" w:hAnsi="Times New Roman"/>
          <w:bCs/>
          <w:color w:val="002060"/>
          <w:sz w:val="28"/>
          <w:szCs w:val="28"/>
          <w:lang w:val="it-IT"/>
        </w:rPr>
        <w:t>- Kho Hà Nội: CT3A khu nhà ở Mễ Trì, phường Mễ Trì Thượng, quận Nam Từ Liêm, thành phố Hà Nội.</w:t>
      </w:r>
    </w:p>
    <w:p w14:paraId="46D18878" w14:textId="77777777" w:rsidR="00C3679A" w:rsidRPr="00C3679A" w:rsidRDefault="00C3679A" w:rsidP="00C3679A">
      <w:pPr>
        <w:spacing w:line="269" w:lineRule="auto"/>
        <w:ind w:firstLine="680"/>
        <w:jc w:val="both"/>
        <w:rPr>
          <w:rFonts w:ascii="Times New Roman" w:eastAsia="Calibri" w:hAnsi="Times New Roman"/>
          <w:bCs/>
          <w:color w:val="002060"/>
          <w:sz w:val="28"/>
          <w:szCs w:val="28"/>
          <w:lang w:val="it-IT"/>
        </w:rPr>
      </w:pPr>
      <w:r w:rsidRPr="00C3679A">
        <w:rPr>
          <w:rFonts w:ascii="Times New Roman" w:eastAsia="Calibri" w:hAnsi="Times New Roman"/>
          <w:bCs/>
          <w:color w:val="002060"/>
          <w:sz w:val="28"/>
          <w:szCs w:val="28"/>
          <w:lang w:val="it-IT"/>
        </w:rPr>
        <w:t>- Kho Đà Nẵng:</w:t>
      </w:r>
      <w:r w:rsidRPr="00C3679A">
        <w:rPr>
          <w:rFonts w:ascii="Times New Roman" w:eastAsia="Calibri" w:hAnsi="Times New Roman"/>
          <w:color w:val="002060"/>
          <w:sz w:val="28"/>
          <w:szCs w:val="28"/>
        </w:rPr>
        <w:t xml:space="preserve"> </w:t>
      </w:r>
      <w:r w:rsidRPr="00C3679A">
        <w:rPr>
          <w:rFonts w:ascii="Times New Roman" w:eastAsia="Calibri" w:hAnsi="Times New Roman"/>
          <w:bCs/>
          <w:color w:val="002060"/>
          <w:sz w:val="28"/>
          <w:szCs w:val="28"/>
          <w:lang w:val="it-IT"/>
        </w:rPr>
        <w:t>93 Quang Trung, phường Thạch Thang, quận Hải Châu, thành phố Đà Nẵng.</w:t>
      </w:r>
    </w:p>
    <w:p w14:paraId="6F6D4453" w14:textId="77777777" w:rsidR="00C3679A" w:rsidRPr="00C3679A" w:rsidRDefault="00C3679A" w:rsidP="00C3679A">
      <w:pPr>
        <w:spacing w:line="269" w:lineRule="auto"/>
        <w:ind w:firstLine="680"/>
        <w:jc w:val="both"/>
        <w:rPr>
          <w:rFonts w:ascii="Times New Roman" w:eastAsia="Calibri" w:hAnsi="Times New Roman"/>
          <w:bCs/>
          <w:color w:val="002060"/>
          <w:sz w:val="28"/>
          <w:szCs w:val="28"/>
          <w:lang w:val="it-IT"/>
        </w:rPr>
      </w:pPr>
      <w:r w:rsidRPr="00C3679A">
        <w:rPr>
          <w:rFonts w:ascii="Times New Roman" w:eastAsia="Calibri" w:hAnsi="Times New Roman"/>
          <w:bCs/>
          <w:color w:val="002060"/>
          <w:sz w:val="28"/>
          <w:szCs w:val="28"/>
          <w:lang w:val="it-IT"/>
        </w:rPr>
        <w:t>- Kho Hồ Chí Minh: 36/212B đường số 12, phường Trường Thọ, thành phố Thủ Đức.</w:t>
      </w:r>
    </w:p>
    <w:p w14:paraId="4DE31119" w14:textId="77777777" w:rsidR="00C3679A" w:rsidRPr="00C3679A" w:rsidRDefault="00C3679A" w:rsidP="00C3679A">
      <w:pPr>
        <w:spacing w:line="269" w:lineRule="auto"/>
        <w:ind w:firstLine="680"/>
        <w:jc w:val="both"/>
        <w:rPr>
          <w:rFonts w:ascii="Times New Roman" w:eastAsia="Calibri" w:hAnsi="Times New Roman"/>
          <w:bCs/>
          <w:color w:val="002060"/>
          <w:sz w:val="28"/>
          <w:szCs w:val="28"/>
          <w:lang w:val="it-IT"/>
        </w:rPr>
      </w:pPr>
      <w:r w:rsidRPr="00C3679A">
        <w:rPr>
          <w:rFonts w:ascii="Times New Roman" w:eastAsia="Calibri" w:hAnsi="Times New Roman"/>
          <w:bCs/>
          <w:color w:val="002060"/>
          <w:sz w:val="28"/>
          <w:szCs w:val="28"/>
          <w:lang w:val="it-IT"/>
        </w:rPr>
        <w:t>- Hoặc địa chỉ kho khác trong hệ thống của Bên B.</w:t>
      </w:r>
    </w:p>
    <w:p w14:paraId="4D60D7F4" w14:textId="18AC59F6" w:rsidR="005E5DA8" w:rsidRPr="005E5DA8" w:rsidRDefault="003D287B" w:rsidP="005E5DA8">
      <w:pPr>
        <w:spacing w:line="269" w:lineRule="auto"/>
        <w:ind w:firstLine="709"/>
        <w:jc w:val="both"/>
        <w:rPr>
          <w:rFonts w:ascii="Times New Roman" w:hAnsi="Times New Roman"/>
          <w:color w:val="002060"/>
          <w:sz w:val="28"/>
          <w:szCs w:val="28"/>
          <w:lang w:val="vi-VN"/>
        </w:rPr>
      </w:pPr>
      <w:r>
        <w:rPr>
          <w:rFonts w:ascii="Times New Roman" w:hAnsi="Times New Roman"/>
          <w:b/>
          <w:bCs/>
          <w:color w:val="002060"/>
          <w:sz w:val="28"/>
          <w:szCs w:val="28"/>
        </w:rPr>
        <w:t>4</w:t>
      </w:r>
      <w:r w:rsidR="005E5DA8">
        <w:rPr>
          <w:rFonts w:ascii="Times New Roman" w:hAnsi="Times New Roman"/>
          <w:b/>
          <w:bCs/>
          <w:color w:val="002060"/>
          <w:sz w:val="28"/>
          <w:szCs w:val="28"/>
        </w:rPr>
        <w:t>.</w:t>
      </w:r>
      <w:r w:rsidR="00C3679A">
        <w:rPr>
          <w:rFonts w:ascii="Times New Roman" w:hAnsi="Times New Roman"/>
          <w:b/>
          <w:bCs/>
          <w:color w:val="002060"/>
          <w:sz w:val="28"/>
          <w:szCs w:val="28"/>
        </w:rPr>
        <w:t>2</w:t>
      </w:r>
      <w:r w:rsidR="005E5DA8">
        <w:rPr>
          <w:rFonts w:ascii="Times New Roman" w:hAnsi="Times New Roman"/>
          <w:b/>
          <w:bCs/>
          <w:color w:val="002060"/>
          <w:sz w:val="28"/>
          <w:szCs w:val="28"/>
        </w:rPr>
        <w:t xml:space="preserve"> </w:t>
      </w:r>
      <w:r w:rsidR="005E5DA8" w:rsidRPr="005E5DA8">
        <w:rPr>
          <w:rFonts w:ascii="Times New Roman" w:hAnsi="Times New Roman"/>
          <w:b/>
          <w:bCs/>
          <w:color w:val="002060"/>
          <w:sz w:val="28"/>
          <w:szCs w:val="28"/>
        </w:rPr>
        <w:t>Thời gian giao hàng:</w:t>
      </w:r>
      <w:r w:rsidR="005E5DA8" w:rsidRPr="005E5DA8">
        <w:rPr>
          <w:rFonts w:ascii="Times New Roman" w:hAnsi="Times New Roman"/>
          <w:color w:val="002060"/>
          <w:sz w:val="28"/>
          <w:szCs w:val="28"/>
        </w:rPr>
        <w:t xml:space="preserve"> thực hiện theo chấp thuận của Bên A đối với từng </w:t>
      </w:r>
      <w:r w:rsidR="005E5DA8">
        <w:rPr>
          <w:rFonts w:ascii="Times New Roman" w:hAnsi="Times New Roman"/>
          <w:color w:val="002060"/>
          <w:sz w:val="28"/>
          <w:szCs w:val="28"/>
        </w:rPr>
        <w:t>Đ</w:t>
      </w:r>
      <w:r w:rsidR="005E5DA8" w:rsidRPr="005E5DA8">
        <w:rPr>
          <w:rFonts w:ascii="Times New Roman" w:hAnsi="Times New Roman"/>
          <w:color w:val="002060"/>
          <w:sz w:val="28"/>
          <w:szCs w:val="28"/>
        </w:rPr>
        <w:t xml:space="preserve">ơn đặt hàng sẽ được Hai Bên thỏa thuận chi tiết tại từng </w:t>
      </w:r>
      <w:r w:rsidR="004E7362">
        <w:rPr>
          <w:rFonts w:ascii="Times New Roman" w:hAnsi="Times New Roman"/>
          <w:color w:val="002060"/>
          <w:sz w:val="28"/>
          <w:szCs w:val="28"/>
        </w:rPr>
        <w:t>Đ</w:t>
      </w:r>
      <w:r w:rsidR="005E5DA8" w:rsidRPr="005E5DA8">
        <w:rPr>
          <w:rFonts w:ascii="Times New Roman" w:hAnsi="Times New Roman"/>
          <w:color w:val="002060"/>
          <w:sz w:val="28"/>
          <w:szCs w:val="28"/>
        </w:rPr>
        <w:t>ơn hàng cụ thể</w:t>
      </w:r>
      <w:r w:rsidR="005E5DA8" w:rsidRPr="005E5DA8">
        <w:rPr>
          <w:rFonts w:ascii="Times New Roman" w:hAnsi="Times New Roman"/>
          <w:color w:val="002060"/>
          <w:sz w:val="28"/>
          <w:szCs w:val="28"/>
          <w:lang w:val="vi-VN"/>
        </w:rPr>
        <w:t>.</w:t>
      </w:r>
    </w:p>
    <w:p w14:paraId="17497FCA" w14:textId="5F35D75E" w:rsidR="005E5DA8" w:rsidRPr="00C3679A" w:rsidRDefault="003D287B" w:rsidP="00C3679A">
      <w:pPr>
        <w:spacing w:line="269" w:lineRule="auto"/>
        <w:ind w:left="709"/>
        <w:jc w:val="both"/>
        <w:rPr>
          <w:rFonts w:ascii="Times New Roman" w:hAnsi="Times New Roman"/>
          <w:b/>
          <w:color w:val="002060"/>
          <w:sz w:val="28"/>
          <w:szCs w:val="28"/>
          <w:lang w:val="vi-VN"/>
        </w:rPr>
      </w:pPr>
      <w:r>
        <w:rPr>
          <w:rFonts w:ascii="Times New Roman" w:hAnsi="Times New Roman"/>
          <w:b/>
          <w:bCs/>
          <w:color w:val="002060"/>
          <w:sz w:val="28"/>
          <w:szCs w:val="28"/>
        </w:rPr>
        <w:t>4</w:t>
      </w:r>
      <w:r w:rsidR="00C3679A">
        <w:rPr>
          <w:rFonts w:ascii="Times New Roman" w:hAnsi="Times New Roman"/>
          <w:b/>
          <w:bCs/>
          <w:color w:val="002060"/>
          <w:sz w:val="28"/>
          <w:szCs w:val="28"/>
        </w:rPr>
        <w:t>.3</w:t>
      </w:r>
      <w:r w:rsidR="009F3B34" w:rsidRPr="00C3679A">
        <w:rPr>
          <w:rFonts w:ascii="Times New Roman" w:hAnsi="Times New Roman"/>
          <w:b/>
          <w:bCs/>
          <w:color w:val="002060"/>
          <w:sz w:val="28"/>
          <w:szCs w:val="28"/>
        </w:rPr>
        <w:t xml:space="preserve"> </w:t>
      </w:r>
      <w:r w:rsidR="005E5DA8" w:rsidRPr="00C3679A">
        <w:rPr>
          <w:rFonts w:ascii="Times New Roman" w:hAnsi="Times New Roman"/>
          <w:b/>
          <w:bCs/>
          <w:color w:val="002060"/>
          <w:sz w:val="28"/>
          <w:szCs w:val="28"/>
          <w:lang w:val="vi-VN"/>
        </w:rPr>
        <w:t>Phương</w:t>
      </w:r>
      <w:r w:rsidR="005E5DA8" w:rsidRPr="00C3679A">
        <w:rPr>
          <w:rFonts w:ascii="Times New Roman" w:hAnsi="Times New Roman"/>
          <w:b/>
          <w:color w:val="002060"/>
          <w:sz w:val="28"/>
          <w:szCs w:val="28"/>
          <w:lang w:val="vi-VN"/>
        </w:rPr>
        <w:t xml:space="preserve"> thức vận chuyển và giao nhận:</w:t>
      </w:r>
    </w:p>
    <w:p w14:paraId="79B81B2E" w14:textId="1BABCC2E" w:rsidR="005E5DA8" w:rsidRPr="004E7362" w:rsidRDefault="004E7362" w:rsidP="004E7362">
      <w:pPr>
        <w:tabs>
          <w:tab w:val="left" w:pos="709"/>
        </w:tabs>
        <w:spacing w:line="269" w:lineRule="auto"/>
        <w:jc w:val="both"/>
        <w:rPr>
          <w:rFonts w:ascii="Times New Roman" w:hAnsi="Times New Roman"/>
          <w:color w:val="002060"/>
          <w:sz w:val="28"/>
          <w:szCs w:val="28"/>
          <w:lang w:val="vi-VN"/>
        </w:rPr>
      </w:pPr>
      <w:r>
        <w:rPr>
          <w:rFonts w:ascii="Times New Roman" w:hAnsi="Times New Roman"/>
          <w:color w:val="002060"/>
          <w:sz w:val="28"/>
          <w:szCs w:val="28"/>
          <w:lang w:val="vi-VN"/>
        </w:rPr>
        <w:tab/>
      </w:r>
      <w:r w:rsidRPr="004E7362">
        <w:rPr>
          <w:rFonts w:ascii="Times New Roman" w:hAnsi="Times New Roman"/>
          <w:b/>
          <w:color w:val="002060"/>
          <w:sz w:val="28"/>
          <w:szCs w:val="28"/>
        </w:rPr>
        <w:t>a)</w:t>
      </w:r>
      <w:r>
        <w:rPr>
          <w:rFonts w:ascii="Times New Roman" w:hAnsi="Times New Roman"/>
          <w:color w:val="002060"/>
          <w:sz w:val="28"/>
          <w:szCs w:val="28"/>
        </w:rPr>
        <w:t xml:space="preserve"> </w:t>
      </w:r>
      <w:r w:rsidR="005E5DA8" w:rsidRPr="004E7362">
        <w:rPr>
          <w:rFonts w:ascii="Times New Roman" w:hAnsi="Times New Roman"/>
          <w:color w:val="002060"/>
          <w:sz w:val="28"/>
          <w:szCs w:val="28"/>
          <w:lang w:val="vi-VN"/>
        </w:rPr>
        <w:t xml:space="preserve">Bên A giao hàng cho Bên B tại địa điểm mà Hai Bên đã thỏa thuận nêu tại </w:t>
      </w:r>
      <w:r>
        <w:rPr>
          <w:rFonts w:ascii="Times New Roman" w:hAnsi="Times New Roman"/>
          <w:color w:val="002060"/>
          <w:sz w:val="28"/>
          <w:szCs w:val="28"/>
        </w:rPr>
        <w:t>Đ</w:t>
      </w:r>
      <w:r w:rsidR="005E5DA8" w:rsidRPr="004E7362">
        <w:rPr>
          <w:rFonts w:ascii="Times New Roman" w:hAnsi="Times New Roman"/>
          <w:color w:val="002060"/>
          <w:sz w:val="28"/>
          <w:szCs w:val="28"/>
          <w:lang w:val="vi-VN"/>
        </w:rPr>
        <w:t>ơn đặt hàng mà Bên A chấp thuận.</w:t>
      </w:r>
    </w:p>
    <w:p w14:paraId="26F7B9C2" w14:textId="77777777" w:rsidR="005E5DA8" w:rsidRPr="004E7362" w:rsidRDefault="005E5DA8" w:rsidP="004E7362">
      <w:pPr>
        <w:spacing w:line="269" w:lineRule="auto"/>
        <w:ind w:firstLine="709"/>
        <w:jc w:val="both"/>
        <w:rPr>
          <w:rFonts w:ascii="Times New Roman" w:hAnsi="Times New Roman"/>
          <w:color w:val="002060"/>
          <w:sz w:val="28"/>
          <w:szCs w:val="28"/>
          <w:lang w:val="vi-VN"/>
        </w:rPr>
      </w:pPr>
      <w:r w:rsidRPr="004E7362">
        <w:rPr>
          <w:rFonts w:ascii="Times New Roman" w:hAnsi="Times New Roman"/>
          <w:color w:val="002060"/>
          <w:sz w:val="28"/>
          <w:szCs w:val="28"/>
          <w:lang w:val="vi-VN"/>
        </w:rPr>
        <w:t>Trong trường hợp Bên B có yêu cầu giao hàng ở địa chỉ khác với địa chỉ nêu trên, Bên B phải gửi thông báo bằng văn bản và phải được sự đồng ý của Bên A. Bên B có nghĩa vụ cung cấp cho Bên A các tài liên quan chứng minh tính hợp pháp của địa chỉ giao hàng.</w:t>
      </w:r>
    </w:p>
    <w:p w14:paraId="089E1FAC" w14:textId="33819D3B" w:rsidR="005E5DA8" w:rsidRPr="004E7362" w:rsidRDefault="004E7362" w:rsidP="004E7362">
      <w:pPr>
        <w:tabs>
          <w:tab w:val="left" w:pos="709"/>
        </w:tabs>
        <w:spacing w:line="269" w:lineRule="auto"/>
        <w:jc w:val="both"/>
        <w:rPr>
          <w:rFonts w:ascii="Times New Roman" w:hAnsi="Times New Roman"/>
          <w:color w:val="002060"/>
          <w:sz w:val="28"/>
          <w:szCs w:val="28"/>
          <w:lang w:val="vi-VN"/>
        </w:rPr>
      </w:pPr>
      <w:r>
        <w:rPr>
          <w:rFonts w:ascii="Times New Roman" w:hAnsi="Times New Roman"/>
          <w:color w:val="002060"/>
          <w:sz w:val="28"/>
          <w:szCs w:val="28"/>
          <w:lang w:val="vi-VN"/>
        </w:rPr>
        <w:lastRenderedPageBreak/>
        <w:tab/>
      </w:r>
      <w:r w:rsidRPr="004E7362">
        <w:rPr>
          <w:rFonts w:ascii="Times New Roman" w:hAnsi="Times New Roman"/>
          <w:b/>
          <w:color w:val="002060"/>
          <w:sz w:val="28"/>
          <w:szCs w:val="28"/>
        </w:rPr>
        <w:t>b)</w:t>
      </w:r>
      <w:r>
        <w:rPr>
          <w:rFonts w:ascii="Times New Roman" w:hAnsi="Times New Roman"/>
          <w:color w:val="002060"/>
          <w:sz w:val="28"/>
          <w:szCs w:val="28"/>
        </w:rPr>
        <w:t xml:space="preserve"> </w:t>
      </w:r>
      <w:r w:rsidR="005E5DA8" w:rsidRPr="004E7362">
        <w:rPr>
          <w:rFonts w:ascii="Times New Roman" w:hAnsi="Times New Roman"/>
          <w:color w:val="002060"/>
          <w:sz w:val="28"/>
          <w:szCs w:val="28"/>
          <w:lang w:val="vi-VN"/>
        </w:rPr>
        <w:t xml:space="preserve">Khi Hàng Hóa được Bên A chuyển đến địa điểm giao nhận của Bên B, và bàn giao Hàng Hóa cho Bên B, đại diện có thẩm quyền hoặc được chỉ định của mỗi Bên sẽ ký biên bản giao nhận để xác định về số lượng Hàng Hóa được bàn giao, tình trạng, quy cách Hàng Hóa vào thời điểm bàn giao. Biên bản giao nhận được lập thành hai </w:t>
      </w:r>
      <w:r w:rsidR="005E5DA8" w:rsidRPr="00611E75">
        <w:rPr>
          <w:rFonts w:ascii="Times New Roman" w:hAnsi="Times New Roman"/>
          <w:b/>
          <w:color w:val="002060"/>
          <w:sz w:val="28"/>
          <w:szCs w:val="28"/>
          <w:lang w:val="vi-VN"/>
        </w:rPr>
        <w:t>(02)</w:t>
      </w:r>
      <w:r w:rsidR="005E5DA8" w:rsidRPr="004E7362">
        <w:rPr>
          <w:rFonts w:ascii="Times New Roman" w:hAnsi="Times New Roman"/>
          <w:color w:val="002060"/>
          <w:sz w:val="28"/>
          <w:szCs w:val="28"/>
          <w:lang w:val="vi-VN"/>
        </w:rPr>
        <w:t xml:space="preserve"> bản, và mỗi Bên giữ một </w:t>
      </w:r>
      <w:r w:rsidR="005E5DA8" w:rsidRPr="00611E75">
        <w:rPr>
          <w:rFonts w:ascii="Times New Roman" w:hAnsi="Times New Roman"/>
          <w:b/>
          <w:color w:val="002060"/>
          <w:sz w:val="28"/>
          <w:szCs w:val="28"/>
          <w:lang w:val="vi-VN"/>
        </w:rPr>
        <w:t>(01)</w:t>
      </w:r>
      <w:r w:rsidR="005E5DA8" w:rsidRPr="004E7362">
        <w:rPr>
          <w:rFonts w:ascii="Times New Roman" w:hAnsi="Times New Roman"/>
          <w:color w:val="002060"/>
          <w:sz w:val="28"/>
          <w:szCs w:val="28"/>
          <w:lang w:val="vi-VN"/>
        </w:rPr>
        <w:t xml:space="preserve"> bản, và được ký và xác nhận bởi người đại diện có thẩm quyền hoặc người được chỉ định của cả Bên A và Bên B.</w:t>
      </w:r>
    </w:p>
    <w:p w14:paraId="3531B4F2" w14:textId="50A20A3C" w:rsidR="005E5DA8" w:rsidRPr="00611E75" w:rsidRDefault="00611E75" w:rsidP="00611E75">
      <w:pPr>
        <w:tabs>
          <w:tab w:val="left" w:pos="709"/>
        </w:tabs>
        <w:spacing w:line="269" w:lineRule="auto"/>
        <w:jc w:val="both"/>
        <w:rPr>
          <w:rFonts w:ascii="Times New Roman" w:hAnsi="Times New Roman"/>
          <w:color w:val="002060"/>
          <w:sz w:val="28"/>
          <w:szCs w:val="28"/>
          <w:lang w:val="vi-VN"/>
        </w:rPr>
      </w:pPr>
      <w:r>
        <w:rPr>
          <w:rFonts w:ascii="Times New Roman" w:hAnsi="Times New Roman"/>
          <w:color w:val="002060"/>
          <w:sz w:val="28"/>
          <w:szCs w:val="28"/>
          <w:lang w:val="vi-VN"/>
        </w:rPr>
        <w:tab/>
      </w:r>
      <w:r w:rsidRPr="00611E75">
        <w:rPr>
          <w:rFonts w:ascii="Times New Roman" w:hAnsi="Times New Roman"/>
          <w:b/>
          <w:color w:val="002060"/>
          <w:sz w:val="28"/>
          <w:szCs w:val="28"/>
        </w:rPr>
        <w:t>c)</w:t>
      </w:r>
      <w:r>
        <w:rPr>
          <w:rFonts w:ascii="Times New Roman" w:hAnsi="Times New Roman"/>
          <w:color w:val="002060"/>
          <w:sz w:val="28"/>
          <w:szCs w:val="28"/>
        </w:rPr>
        <w:t xml:space="preserve"> </w:t>
      </w:r>
      <w:r w:rsidR="005E5DA8" w:rsidRPr="00611E75">
        <w:rPr>
          <w:rFonts w:ascii="Times New Roman" w:hAnsi="Times New Roman"/>
          <w:color w:val="002060"/>
          <w:sz w:val="28"/>
          <w:szCs w:val="28"/>
          <w:lang w:val="vi-VN"/>
        </w:rPr>
        <w:t>Kể từ thời điểm Hàng Hoá đã được giao tại địa điểm thỏa thuận và được người nhận hàng do Bên B chỉ định ký nhận; Bên B tự chịu trách nhiệm trước mọi trường hợp hư hỏng, thất thoát hay rủi ro về Hàng Hoá trong quá trình vận chuyển và bảo quản.</w:t>
      </w:r>
    </w:p>
    <w:p w14:paraId="4EF768E0" w14:textId="4298C8C1" w:rsidR="005E5DA8" w:rsidRPr="00611E75" w:rsidRDefault="003D287B" w:rsidP="00611E75">
      <w:pPr>
        <w:spacing w:line="269" w:lineRule="auto"/>
        <w:ind w:firstLine="709"/>
        <w:jc w:val="both"/>
        <w:rPr>
          <w:rFonts w:ascii="Times New Roman" w:hAnsi="Times New Roman"/>
          <w:color w:val="002060"/>
          <w:sz w:val="28"/>
          <w:szCs w:val="28"/>
          <w:lang w:val="vi-VN"/>
        </w:rPr>
      </w:pPr>
      <w:r>
        <w:rPr>
          <w:rFonts w:ascii="Times New Roman" w:hAnsi="Times New Roman"/>
          <w:b/>
          <w:color w:val="002060"/>
          <w:sz w:val="28"/>
          <w:szCs w:val="28"/>
        </w:rPr>
        <w:t>4</w:t>
      </w:r>
      <w:r w:rsidR="00611E75" w:rsidRPr="009F3B34">
        <w:rPr>
          <w:rFonts w:ascii="Times New Roman" w:hAnsi="Times New Roman"/>
          <w:b/>
          <w:color w:val="002060"/>
          <w:sz w:val="28"/>
          <w:szCs w:val="28"/>
        </w:rPr>
        <w:t>.</w:t>
      </w:r>
      <w:r>
        <w:rPr>
          <w:rFonts w:ascii="Times New Roman" w:hAnsi="Times New Roman"/>
          <w:b/>
          <w:color w:val="002060"/>
          <w:sz w:val="28"/>
          <w:szCs w:val="28"/>
        </w:rPr>
        <w:t>4</w:t>
      </w:r>
      <w:r w:rsidR="00611E75" w:rsidRPr="009F3B34">
        <w:rPr>
          <w:rFonts w:ascii="Times New Roman" w:hAnsi="Times New Roman"/>
          <w:b/>
          <w:color w:val="002060"/>
          <w:sz w:val="28"/>
          <w:szCs w:val="28"/>
        </w:rPr>
        <w:t xml:space="preserve"> </w:t>
      </w:r>
      <w:r w:rsidR="005E5DA8" w:rsidRPr="009F3B34">
        <w:rPr>
          <w:rFonts w:ascii="Times New Roman" w:hAnsi="Times New Roman"/>
          <w:b/>
          <w:color w:val="002060"/>
          <w:sz w:val="28"/>
          <w:szCs w:val="28"/>
          <w:lang w:val="vi-VN"/>
        </w:rPr>
        <w:t>Trước mỗi lần giao Hàng Hóa theo đơn đặt hàng,</w:t>
      </w:r>
      <w:r w:rsidR="005E5DA8" w:rsidRPr="00611E75">
        <w:rPr>
          <w:rFonts w:ascii="Times New Roman" w:hAnsi="Times New Roman"/>
          <w:color w:val="002060"/>
          <w:sz w:val="28"/>
          <w:szCs w:val="28"/>
          <w:lang w:val="vi-VN"/>
        </w:rPr>
        <w:t xml:space="preserve"> Hai Bên có trách nhiệm thông báo cho nhau qua email quy định tại Hợp Đồng này</w:t>
      </w:r>
      <w:r w:rsidR="009F3B34">
        <w:rPr>
          <w:rFonts w:ascii="Times New Roman" w:hAnsi="Times New Roman"/>
          <w:color w:val="002060"/>
          <w:sz w:val="28"/>
          <w:szCs w:val="28"/>
        </w:rPr>
        <w:t>,</w:t>
      </w:r>
      <w:r w:rsidR="005E5DA8" w:rsidRPr="00611E75">
        <w:rPr>
          <w:rFonts w:ascii="Times New Roman" w:hAnsi="Times New Roman"/>
          <w:color w:val="002060"/>
          <w:sz w:val="28"/>
          <w:szCs w:val="28"/>
          <w:lang w:val="vi-VN"/>
        </w:rPr>
        <w:t xml:space="preserve"> hoặc một phương thức khác được Hai Bên thống nhất để Các Bên cung cấp thông tin người đại diện có thẩm quyền hoặc người được chỉ định của mỗi Bên trong việc tiến hành giao nhận Hàng Hóa với thông tin cá nhân kèm theo bản scan giấy chứng minh nhân dân/căn cước công dân/hộ chiếu hoặc giấy tờ tùy thân khác còn hiệu lực của cá nhân này. Tại thời điểm và địa điểm giao nhận hàng, người đại diện có thẩm quyền hoặc người chỉ định của mỗi Bên phải xuất trình Giấy giới thiệu hợp lệ của mỗi Bên. </w:t>
      </w:r>
    </w:p>
    <w:p w14:paraId="047F45BA" w14:textId="241BACA6" w:rsidR="005E5DA8" w:rsidRPr="009F3B34" w:rsidRDefault="003D287B" w:rsidP="009F3B34">
      <w:pPr>
        <w:spacing w:line="269" w:lineRule="auto"/>
        <w:ind w:firstLine="709"/>
        <w:jc w:val="both"/>
        <w:rPr>
          <w:rFonts w:ascii="Times New Roman" w:hAnsi="Times New Roman"/>
          <w:sz w:val="25"/>
          <w:szCs w:val="25"/>
          <w:lang w:val="vi-VN"/>
        </w:rPr>
      </w:pPr>
      <w:r>
        <w:rPr>
          <w:rFonts w:ascii="Times New Roman" w:hAnsi="Times New Roman"/>
          <w:b/>
          <w:color w:val="002060"/>
          <w:sz w:val="28"/>
          <w:szCs w:val="28"/>
        </w:rPr>
        <w:t>4</w:t>
      </w:r>
      <w:r w:rsidR="009F3B34" w:rsidRPr="009F3B34">
        <w:rPr>
          <w:rFonts w:ascii="Times New Roman" w:hAnsi="Times New Roman"/>
          <w:b/>
          <w:color w:val="002060"/>
          <w:sz w:val="28"/>
          <w:szCs w:val="28"/>
        </w:rPr>
        <w:t>.</w:t>
      </w:r>
      <w:r>
        <w:rPr>
          <w:rFonts w:ascii="Times New Roman" w:hAnsi="Times New Roman"/>
          <w:b/>
          <w:color w:val="002060"/>
          <w:sz w:val="28"/>
          <w:szCs w:val="28"/>
        </w:rPr>
        <w:t>5</w:t>
      </w:r>
      <w:r w:rsidR="009F3B34">
        <w:rPr>
          <w:rFonts w:ascii="Times New Roman" w:hAnsi="Times New Roman"/>
          <w:color w:val="002060"/>
          <w:sz w:val="28"/>
          <w:szCs w:val="28"/>
        </w:rPr>
        <w:t xml:space="preserve"> </w:t>
      </w:r>
      <w:r w:rsidR="005E5DA8" w:rsidRPr="009F3B34">
        <w:rPr>
          <w:rFonts w:ascii="Times New Roman" w:hAnsi="Times New Roman"/>
          <w:color w:val="002060"/>
          <w:sz w:val="28"/>
          <w:szCs w:val="28"/>
          <w:lang w:val="vi-VN"/>
        </w:rPr>
        <w:t>Tại thời điểm ký kết Hợp Đồng này, hoặc không muộn hơn 15 ngày kể từ ngày ký Hợp Đồng, Bên B sẽ cung cấp cho Bên A danh sách những người được đại diện có thẩm quyền của Bên B để ký nhận hàng/hóa đơn mua hàng. Bên B có quyền thay đổi người đại diện theo thẩm quyền của mình và thông báo bằng văn bản cho Bên A.</w:t>
      </w:r>
    </w:p>
    <w:p w14:paraId="5538C970" w14:textId="69E80F77" w:rsidR="00E55D42" w:rsidRPr="00B81A56" w:rsidRDefault="003D287B" w:rsidP="00B81A56">
      <w:pPr>
        <w:spacing w:line="269" w:lineRule="auto"/>
        <w:ind w:firstLine="720"/>
        <w:contextualSpacing/>
        <w:jc w:val="both"/>
        <w:rPr>
          <w:rFonts w:ascii="Times New Roman" w:hAnsi="Times New Roman"/>
          <w:b/>
          <w:color w:val="002060"/>
          <w:sz w:val="28"/>
          <w:szCs w:val="28"/>
        </w:rPr>
      </w:pPr>
      <w:r>
        <w:rPr>
          <w:rFonts w:ascii="Times New Roman" w:hAnsi="Times New Roman"/>
          <w:b/>
          <w:color w:val="002060"/>
          <w:sz w:val="28"/>
          <w:szCs w:val="28"/>
        </w:rPr>
        <w:t>4</w:t>
      </w:r>
      <w:r w:rsidR="00E55D42" w:rsidRPr="00B81A56">
        <w:rPr>
          <w:rFonts w:ascii="Times New Roman" w:hAnsi="Times New Roman"/>
          <w:b/>
          <w:color w:val="002060"/>
          <w:sz w:val="28"/>
          <w:szCs w:val="28"/>
        </w:rPr>
        <w:t>.</w:t>
      </w:r>
      <w:r>
        <w:rPr>
          <w:rFonts w:ascii="Times New Roman" w:hAnsi="Times New Roman"/>
          <w:b/>
          <w:color w:val="002060"/>
          <w:sz w:val="28"/>
          <w:szCs w:val="28"/>
        </w:rPr>
        <w:t>6</w:t>
      </w:r>
      <w:r w:rsidR="00E55D42" w:rsidRPr="00B81A56">
        <w:rPr>
          <w:rFonts w:ascii="Times New Roman" w:hAnsi="Times New Roman"/>
          <w:b/>
          <w:color w:val="002060"/>
          <w:sz w:val="28"/>
          <w:szCs w:val="28"/>
        </w:rPr>
        <w:t xml:space="preserve"> Hồ sơ tài liệu giao Hàng Hóa</w:t>
      </w:r>
    </w:p>
    <w:p w14:paraId="7E94BB74" w14:textId="1F99D16F" w:rsidR="00E55D42" w:rsidRPr="00810212" w:rsidRDefault="00E55D42" w:rsidP="00B81A56">
      <w:pPr>
        <w:spacing w:line="269" w:lineRule="auto"/>
        <w:ind w:firstLine="720"/>
        <w:contextualSpacing/>
        <w:jc w:val="both"/>
        <w:rPr>
          <w:rFonts w:ascii="Times New Roman" w:hAnsi="Times New Roman"/>
          <w:b/>
          <w:color w:val="002060"/>
          <w:sz w:val="28"/>
          <w:szCs w:val="28"/>
        </w:rPr>
      </w:pPr>
      <w:r w:rsidRPr="00810212">
        <w:rPr>
          <w:rFonts w:ascii="Times New Roman" w:hAnsi="Times New Roman"/>
          <w:b/>
          <w:color w:val="002060"/>
          <w:sz w:val="28"/>
          <w:szCs w:val="28"/>
        </w:rPr>
        <w:t>a</w:t>
      </w:r>
      <w:r w:rsidR="00810212" w:rsidRPr="00810212">
        <w:rPr>
          <w:rFonts w:ascii="Times New Roman" w:hAnsi="Times New Roman"/>
          <w:b/>
          <w:color w:val="002060"/>
          <w:sz w:val="28"/>
          <w:szCs w:val="28"/>
        </w:rPr>
        <w:t>)</w:t>
      </w:r>
      <w:r w:rsidRPr="00810212">
        <w:rPr>
          <w:rFonts w:ascii="Times New Roman" w:hAnsi="Times New Roman"/>
          <w:b/>
          <w:color w:val="002060"/>
          <w:sz w:val="28"/>
          <w:szCs w:val="28"/>
        </w:rPr>
        <w:t xml:space="preserve"> Bên </w:t>
      </w:r>
      <w:r w:rsidR="00200268">
        <w:rPr>
          <w:rFonts w:ascii="Times New Roman" w:hAnsi="Times New Roman"/>
          <w:b/>
          <w:color w:val="002060"/>
          <w:sz w:val="28"/>
          <w:szCs w:val="28"/>
        </w:rPr>
        <w:t>A</w:t>
      </w:r>
      <w:r w:rsidRPr="00810212">
        <w:rPr>
          <w:rFonts w:ascii="Times New Roman" w:hAnsi="Times New Roman"/>
          <w:b/>
          <w:color w:val="002060"/>
          <w:sz w:val="28"/>
          <w:szCs w:val="28"/>
        </w:rPr>
        <w:t xml:space="preserve"> phải cung cấp cho Bên Mua các tài liệ</w:t>
      </w:r>
      <w:r w:rsidR="006F780F">
        <w:rPr>
          <w:rFonts w:ascii="Times New Roman" w:hAnsi="Times New Roman"/>
          <w:b/>
          <w:color w:val="002060"/>
          <w:sz w:val="28"/>
          <w:szCs w:val="28"/>
        </w:rPr>
        <w:t>u sau đây khi giao hàng</w:t>
      </w:r>
    </w:p>
    <w:p w14:paraId="2AE85551" w14:textId="284F988D" w:rsidR="00E55D42" w:rsidRPr="00B81A56" w:rsidRDefault="00E55D42" w:rsidP="00B81A56">
      <w:pPr>
        <w:spacing w:line="269" w:lineRule="auto"/>
        <w:ind w:firstLine="720"/>
        <w:contextualSpacing/>
        <w:jc w:val="both"/>
        <w:rPr>
          <w:rFonts w:ascii="Times New Roman" w:hAnsi="Times New Roman"/>
          <w:color w:val="002060"/>
          <w:sz w:val="28"/>
          <w:szCs w:val="28"/>
        </w:rPr>
      </w:pPr>
      <w:r w:rsidRPr="00B81A56">
        <w:rPr>
          <w:rFonts w:ascii="Times New Roman" w:hAnsi="Times New Roman"/>
          <w:color w:val="002060"/>
          <w:sz w:val="28"/>
          <w:szCs w:val="28"/>
        </w:rPr>
        <w:t>- Hóa đơn GTGT phù hợp quy định của pháp luật</w:t>
      </w:r>
      <w:r w:rsidR="006F780F">
        <w:rPr>
          <w:rFonts w:ascii="Times New Roman" w:hAnsi="Times New Roman"/>
          <w:color w:val="002060"/>
          <w:sz w:val="28"/>
          <w:szCs w:val="28"/>
        </w:rPr>
        <w:t>.</w:t>
      </w:r>
    </w:p>
    <w:p w14:paraId="2E1DC7CA" w14:textId="77777777" w:rsidR="00E55D42" w:rsidRPr="00B81A56" w:rsidRDefault="00E55D42" w:rsidP="00B81A56">
      <w:pPr>
        <w:spacing w:line="269" w:lineRule="auto"/>
        <w:ind w:firstLine="720"/>
        <w:contextualSpacing/>
        <w:jc w:val="both"/>
        <w:rPr>
          <w:rFonts w:ascii="Times New Roman" w:hAnsi="Times New Roman"/>
          <w:color w:val="002060"/>
          <w:sz w:val="28"/>
          <w:szCs w:val="28"/>
        </w:rPr>
      </w:pPr>
      <w:r w:rsidRPr="00B81A56">
        <w:rPr>
          <w:rFonts w:ascii="Times New Roman" w:hAnsi="Times New Roman"/>
          <w:color w:val="002060"/>
          <w:sz w:val="28"/>
          <w:szCs w:val="28"/>
        </w:rPr>
        <w:t>- Biên bản giao nhận;</w:t>
      </w:r>
    </w:p>
    <w:p w14:paraId="47864F2C" w14:textId="77777777" w:rsidR="00E55D42" w:rsidRPr="00B81A56" w:rsidRDefault="00E55D42" w:rsidP="00B81A56">
      <w:pPr>
        <w:spacing w:line="269" w:lineRule="auto"/>
        <w:ind w:firstLine="720"/>
        <w:contextualSpacing/>
        <w:jc w:val="both"/>
        <w:rPr>
          <w:rFonts w:ascii="Times New Roman" w:hAnsi="Times New Roman"/>
          <w:color w:val="002060"/>
          <w:sz w:val="28"/>
          <w:szCs w:val="28"/>
        </w:rPr>
      </w:pPr>
      <w:r w:rsidRPr="00B81A56">
        <w:rPr>
          <w:rFonts w:ascii="Times New Roman" w:hAnsi="Times New Roman"/>
          <w:color w:val="002060"/>
          <w:sz w:val="28"/>
          <w:szCs w:val="28"/>
        </w:rPr>
        <w:t>- Bản sao hồ sơ hải quan đối với hàng nhập khẩu;</w:t>
      </w:r>
    </w:p>
    <w:p w14:paraId="06982D12" w14:textId="77777777" w:rsidR="00E55D42" w:rsidRPr="00B81A56" w:rsidRDefault="00E55D42" w:rsidP="00B81A56">
      <w:pPr>
        <w:spacing w:line="269" w:lineRule="auto"/>
        <w:ind w:firstLine="720"/>
        <w:contextualSpacing/>
        <w:jc w:val="both"/>
        <w:rPr>
          <w:rFonts w:ascii="Times New Roman" w:hAnsi="Times New Roman"/>
          <w:color w:val="002060"/>
          <w:sz w:val="28"/>
          <w:szCs w:val="28"/>
        </w:rPr>
      </w:pPr>
      <w:r w:rsidRPr="00B81A56">
        <w:rPr>
          <w:rFonts w:ascii="Times New Roman" w:hAnsi="Times New Roman"/>
          <w:color w:val="002060"/>
          <w:sz w:val="28"/>
          <w:szCs w:val="28"/>
        </w:rPr>
        <w:t>- Tài liệu kỹ thuật: Bản sao giấy phép lưu hành sản phẩm, bản sao các công văn thay đổi bổ sung đối với sản phẩm do Bộ Y Tế phê duyệt, bản sao hồ sơ kê khai giá sản phẩm, bản sao và bản scan màu hồ sơ mẫu nhãn và hướng dẫn sử dụng đã được phê duyệt của Cục Dược.</w:t>
      </w:r>
    </w:p>
    <w:p w14:paraId="1705B61A" w14:textId="77777777" w:rsidR="00E55D42" w:rsidRPr="00B81A56" w:rsidRDefault="00E55D42" w:rsidP="00B81A56">
      <w:pPr>
        <w:spacing w:line="269" w:lineRule="auto"/>
        <w:ind w:firstLine="720"/>
        <w:contextualSpacing/>
        <w:jc w:val="both"/>
        <w:rPr>
          <w:rFonts w:ascii="Times New Roman" w:hAnsi="Times New Roman"/>
          <w:color w:val="002060"/>
          <w:sz w:val="28"/>
          <w:szCs w:val="28"/>
        </w:rPr>
      </w:pPr>
      <w:r w:rsidRPr="00B81A56">
        <w:rPr>
          <w:rFonts w:ascii="Times New Roman" w:hAnsi="Times New Roman"/>
          <w:color w:val="002060"/>
          <w:sz w:val="28"/>
          <w:szCs w:val="28"/>
        </w:rPr>
        <w:t xml:space="preserve">- Phiếu kiểm nghiệm sản phẩm tương ứng với lô sản phẩm cung cấp.  </w:t>
      </w:r>
    </w:p>
    <w:p w14:paraId="5127BD84" w14:textId="77777777" w:rsidR="00E55D42" w:rsidRPr="00B81A56" w:rsidRDefault="00E55D42" w:rsidP="00B81A56">
      <w:pPr>
        <w:spacing w:line="269" w:lineRule="auto"/>
        <w:ind w:firstLine="720"/>
        <w:contextualSpacing/>
        <w:jc w:val="both"/>
        <w:rPr>
          <w:rFonts w:ascii="Times New Roman" w:hAnsi="Times New Roman"/>
          <w:color w:val="002060"/>
          <w:sz w:val="28"/>
          <w:szCs w:val="28"/>
        </w:rPr>
      </w:pPr>
      <w:r w:rsidRPr="00B81A56">
        <w:rPr>
          <w:rFonts w:ascii="Times New Roman" w:hAnsi="Times New Roman"/>
          <w:color w:val="002060"/>
          <w:sz w:val="28"/>
          <w:szCs w:val="28"/>
        </w:rPr>
        <w:t>- Bản gốc Phiếu xuất kho.</w:t>
      </w:r>
    </w:p>
    <w:p w14:paraId="7C9E4206" w14:textId="77777777" w:rsidR="00E55D42" w:rsidRPr="00B81A56" w:rsidRDefault="00E55D42" w:rsidP="00B81A56">
      <w:pPr>
        <w:spacing w:line="269" w:lineRule="auto"/>
        <w:ind w:firstLine="720"/>
        <w:contextualSpacing/>
        <w:jc w:val="both"/>
        <w:rPr>
          <w:rFonts w:ascii="Times New Roman" w:hAnsi="Times New Roman"/>
          <w:color w:val="002060"/>
          <w:sz w:val="28"/>
          <w:szCs w:val="28"/>
        </w:rPr>
      </w:pPr>
      <w:r w:rsidRPr="00B81A56">
        <w:rPr>
          <w:rFonts w:ascii="Times New Roman" w:hAnsi="Times New Roman"/>
          <w:color w:val="002060"/>
          <w:sz w:val="28"/>
          <w:szCs w:val="28"/>
        </w:rPr>
        <w:t xml:space="preserve">- Các hồ sơ khác </w:t>
      </w:r>
      <w:proofErr w:type="gramStart"/>
      <w:r w:rsidRPr="00B81A56">
        <w:rPr>
          <w:rFonts w:ascii="Times New Roman" w:hAnsi="Times New Roman"/>
          <w:color w:val="002060"/>
          <w:sz w:val="28"/>
          <w:szCs w:val="28"/>
        </w:rPr>
        <w:t>theo</w:t>
      </w:r>
      <w:proofErr w:type="gramEnd"/>
      <w:r w:rsidRPr="00B81A56">
        <w:rPr>
          <w:rFonts w:ascii="Times New Roman" w:hAnsi="Times New Roman"/>
          <w:color w:val="002060"/>
          <w:sz w:val="28"/>
          <w:szCs w:val="28"/>
        </w:rPr>
        <w:t xml:space="preserve"> yêu cầu của Bên Mua tùy từng thời điểm (nếu có)</w:t>
      </w:r>
    </w:p>
    <w:p w14:paraId="5E57CE8C" w14:textId="4C11A75B" w:rsidR="00E55D42" w:rsidRDefault="00256001" w:rsidP="00B81A56">
      <w:pPr>
        <w:spacing w:line="269" w:lineRule="auto"/>
        <w:ind w:firstLine="720"/>
        <w:contextualSpacing/>
        <w:jc w:val="both"/>
        <w:rPr>
          <w:rFonts w:ascii="Times New Roman" w:hAnsi="Times New Roman"/>
          <w:color w:val="002060"/>
          <w:sz w:val="28"/>
          <w:szCs w:val="28"/>
        </w:rPr>
      </w:pPr>
      <w:r w:rsidRPr="00256001">
        <w:rPr>
          <w:rFonts w:ascii="Times New Roman" w:hAnsi="Times New Roman"/>
          <w:b/>
          <w:color w:val="002060"/>
          <w:sz w:val="28"/>
          <w:szCs w:val="28"/>
        </w:rPr>
        <w:t>b)</w:t>
      </w:r>
      <w:r w:rsidR="00E55D42" w:rsidRPr="00256001">
        <w:rPr>
          <w:rFonts w:ascii="Times New Roman" w:hAnsi="Times New Roman"/>
          <w:b/>
          <w:color w:val="002060"/>
          <w:sz w:val="28"/>
          <w:szCs w:val="28"/>
        </w:rPr>
        <w:t xml:space="preserve"> Bên </w:t>
      </w:r>
      <w:r w:rsidR="00200268">
        <w:rPr>
          <w:rFonts w:ascii="Times New Roman" w:hAnsi="Times New Roman"/>
          <w:b/>
          <w:color w:val="002060"/>
          <w:sz w:val="28"/>
          <w:szCs w:val="28"/>
        </w:rPr>
        <w:t>B</w:t>
      </w:r>
      <w:r w:rsidR="00E55D42" w:rsidRPr="00B81A56">
        <w:rPr>
          <w:rFonts w:ascii="Times New Roman" w:hAnsi="Times New Roman"/>
          <w:color w:val="002060"/>
          <w:sz w:val="28"/>
          <w:szCs w:val="28"/>
        </w:rPr>
        <w:t xml:space="preserve"> có quyền từ chối nhận hàng nếu Bên Bán giao thiếu một trong các hồ sơ, tài liệu nêu trên tại thời điểm giao Hàng Hóa và Bên Bán phải chịu mọi chi phí phát sinh từ việc Bên Mua từ chối nhận hàng cũng như bồi thường mọi tổn thất, thiệt hại phát sinh từ vi phạm của Bên Bán.</w:t>
      </w:r>
    </w:p>
    <w:p w14:paraId="5ED39AC5" w14:textId="2F6FF2F6" w:rsidR="003907F8" w:rsidRPr="003907F8" w:rsidRDefault="003907F8" w:rsidP="003907F8">
      <w:pPr>
        <w:spacing w:line="269" w:lineRule="auto"/>
        <w:ind w:firstLine="709"/>
        <w:jc w:val="both"/>
        <w:rPr>
          <w:rFonts w:ascii="Times New Roman" w:hAnsi="Times New Roman"/>
          <w:b/>
          <w:color w:val="002060"/>
          <w:sz w:val="28"/>
          <w:szCs w:val="28"/>
        </w:rPr>
      </w:pPr>
      <w:r w:rsidRPr="003907F8">
        <w:rPr>
          <w:rFonts w:ascii="Times New Roman" w:hAnsi="Times New Roman"/>
          <w:b/>
          <w:color w:val="002060"/>
          <w:sz w:val="28"/>
          <w:szCs w:val="28"/>
        </w:rPr>
        <w:t xml:space="preserve">ĐIỀU </w:t>
      </w:r>
      <w:r w:rsidR="003D287B">
        <w:rPr>
          <w:rFonts w:ascii="Times New Roman" w:hAnsi="Times New Roman"/>
          <w:b/>
          <w:color w:val="002060"/>
          <w:sz w:val="28"/>
          <w:szCs w:val="28"/>
        </w:rPr>
        <w:t>5</w:t>
      </w:r>
      <w:r w:rsidRPr="003907F8">
        <w:rPr>
          <w:rFonts w:ascii="Times New Roman" w:hAnsi="Times New Roman"/>
          <w:b/>
          <w:color w:val="002060"/>
          <w:sz w:val="28"/>
          <w:szCs w:val="28"/>
        </w:rPr>
        <w:t>: ĐỔI, TRẢ HÀNG HÓA VÀ KHIẾU NẠI</w:t>
      </w:r>
    </w:p>
    <w:p w14:paraId="76E5676E" w14:textId="4DCF3798" w:rsidR="003907F8" w:rsidRPr="003907F8" w:rsidRDefault="003D287B" w:rsidP="003907F8">
      <w:pPr>
        <w:spacing w:line="269" w:lineRule="auto"/>
        <w:ind w:firstLine="709"/>
        <w:jc w:val="both"/>
        <w:rPr>
          <w:rFonts w:ascii="Times New Roman" w:hAnsi="Times New Roman"/>
          <w:color w:val="002060"/>
          <w:sz w:val="28"/>
          <w:szCs w:val="28"/>
          <w:lang w:val="vi-VN"/>
        </w:rPr>
      </w:pPr>
      <w:r>
        <w:rPr>
          <w:rFonts w:ascii="Times New Roman" w:hAnsi="Times New Roman"/>
          <w:b/>
          <w:color w:val="002060"/>
          <w:sz w:val="28"/>
          <w:szCs w:val="28"/>
        </w:rPr>
        <w:lastRenderedPageBreak/>
        <w:t>5</w:t>
      </w:r>
      <w:r w:rsidR="003907F8" w:rsidRPr="003907F8">
        <w:rPr>
          <w:rFonts w:ascii="Times New Roman" w:hAnsi="Times New Roman"/>
          <w:b/>
          <w:color w:val="002060"/>
          <w:sz w:val="28"/>
          <w:szCs w:val="28"/>
        </w:rPr>
        <w:t>.1</w:t>
      </w:r>
      <w:r w:rsidR="003907F8">
        <w:rPr>
          <w:rFonts w:ascii="Times New Roman" w:hAnsi="Times New Roman"/>
          <w:color w:val="002060"/>
          <w:sz w:val="28"/>
          <w:szCs w:val="28"/>
        </w:rPr>
        <w:t xml:space="preserve"> </w:t>
      </w:r>
      <w:r w:rsidR="003907F8" w:rsidRPr="003907F8">
        <w:rPr>
          <w:rFonts w:ascii="Times New Roman" w:hAnsi="Times New Roman"/>
          <w:color w:val="002060"/>
          <w:sz w:val="28"/>
          <w:szCs w:val="28"/>
          <w:lang w:val="vi-VN"/>
        </w:rPr>
        <w:t xml:space="preserve">Khi Bên B ký biên bản giao nhận, Bên B có trách nhiệm kiểm tra số lượng, kích cỡ, màu nắp – màu thân, nhãn mác trước khi nhận Hàng Hóa từ Bên A. Nếu Bên B phát hiện có thiếu hụt về số lượng vượt quá phạm vi chênh lệch cho phép theo quy định tại </w:t>
      </w:r>
      <w:r w:rsidR="002B6719">
        <w:rPr>
          <w:rFonts w:ascii="Times New Roman" w:hAnsi="Times New Roman"/>
          <w:color w:val="002060"/>
          <w:sz w:val="28"/>
          <w:szCs w:val="28"/>
        </w:rPr>
        <w:t xml:space="preserve">Khoản 3.1, </w:t>
      </w:r>
      <w:r w:rsidR="003907F8" w:rsidRPr="003907F8">
        <w:rPr>
          <w:rFonts w:ascii="Times New Roman" w:hAnsi="Times New Roman"/>
          <w:color w:val="002060"/>
          <w:sz w:val="28"/>
          <w:szCs w:val="28"/>
          <w:lang w:val="vi-VN"/>
        </w:rPr>
        <w:t xml:space="preserve">Điều </w:t>
      </w:r>
      <w:r w:rsidR="002B6719">
        <w:rPr>
          <w:rFonts w:ascii="Times New Roman" w:hAnsi="Times New Roman"/>
          <w:color w:val="002060"/>
          <w:sz w:val="28"/>
          <w:szCs w:val="28"/>
        </w:rPr>
        <w:t>3</w:t>
      </w:r>
      <w:r w:rsidR="003907F8" w:rsidRPr="003907F8">
        <w:rPr>
          <w:rFonts w:ascii="Times New Roman" w:hAnsi="Times New Roman"/>
          <w:color w:val="002060"/>
          <w:sz w:val="28"/>
          <w:szCs w:val="28"/>
          <w:lang w:val="vi-VN"/>
        </w:rPr>
        <w:t xml:space="preserve"> của Hợp Đồng</w:t>
      </w:r>
      <w:r w:rsidR="002B6719">
        <w:rPr>
          <w:rFonts w:ascii="Times New Roman" w:hAnsi="Times New Roman"/>
          <w:color w:val="002060"/>
          <w:sz w:val="28"/>
          <w:szCs w:val="28"/>
        </w:rPr>
        <w:t xml:space="preserve"> này</w:t>
      </w:r>
      <w:r w:rsidR="003907F8" w:rsidRPr="003907F8">
        <w:rPr>
          <w:rFonts w:ascii="Times New Roman" w:hAnsi="Times New Roman"/>
          <w:color w:val="002060"/>
          <w:sz w:val="28"/>
          <w:szCs w:val="28"/>
          <w:lang w:val="vi-VN"/>
        </w:rPr>
        <w:t xml:space="preserve">, thì Hai Bên ghi nhận trường hợp này trong biên bản giao nhận. Bên A, bằng chi phí của mình, có trách nhiệm thu hồi Hàng Hóa không đảm bảo số lượng, kích cỡ, màu nắp – màu thân, nhãn mác và sẽ đổi lại Hàng Hóa đúng kích cỡ, màu nắp – màu thân, nhãn mác và/hoặc giao cho Bên B số lượng Hàng Hóa còn thiếu. </w:t>
      </w:r>
    </w:p>
    <w:p w14:paraId="59BDEE6E" w14:textId="3F59C064" w:rsidR="003907F8" w:rsidRPr="002B6719" w:rsidRDefault="003907F8" w:rsidP="002B6719">
      <w:pPr>
        <w:spacing w:line="269" w:lineRule="auto"/>
        <w:ind w:firstLine="709"/>
        <w:jc w:val="both"/>
        <w:rPr>
          <w:rFonts w:ascii="Times New Roman" w:hAnsi="Times New Roman"/>
          <w:color w:val="002060"/>
          <w:sz w:val="28"/>
          <w:szCs w:val="28"/>
          <w:lang w:val="vi-VN"/>
        </w:rPr>
      </w:pPr>
      <w:r w:rsidRPr="002B6719">
        <w:rPr>
          <w:rFonts w:ascii="Times New Roman" w:hAnsi="Times New Roman"/>
          <w:color w:val="002060"/>
          <w:sz w:val="28"/>
          <w:szCs w:val="28"/>
          <w:lang w:val="vi-VN"/>
        </w:rPr>
        <w:t>Sau khi ký biên bản giao nhận, Bên A có quyền từ chối mọi khiếu nại đối với các vấn đề về số lượng, kích cỡ, màu nắp – màu thân, nhãn mác Hàng Hóa của Bên B.</w:t>
      </w:r>
    </w:p>
    <w:p w14:paraId="6670DB62" w14:textId="5B2E5466" w:rsidR="003907F8" w:rsidRPr="002B6719" w:rsidRDefault="003D287B" w:rsidP="002B6719">
      <w:pPr>
        <w:spacing w:line="269" w:lineRule="auto"/>
        <w:ind w:firstLine="709"/>
        <w:jc w:val="both"/>
        <w:rPr>
          <w:rFonts w:ascii="Times New Roman" w:hAnsi="Times New Roman"/>
          <w:color w:val="002060"/>
          <w:sz w:val="28"/>
          <w:szCs w:val="28"/>
          <w:lang w:val="vi-VN"/>
        </w:rPr>
      </w:pPr>
      <w:r>
        <w:rPr>
          <w:rFonts w:ascii="Times New Roman" w:hAnsi="Times New Roman"/>
          <w:b/>
          <w:color w:val="002060"/>
          <w:sz w:val="28"/>
          <w:szCs w:val="28"/>
        </w:rPr>
        <w:t>5</w:t>
      </w:r>
      <w:r w:rsidR="002B6719" w:rsidRPr="002B6719">
        <w:rPr>
          <w:rFonts w:ascii="Times New Roman" w:hAnsi="Times New Roman"/>
          <w:b/>
          <w:color w:val="002060"/>
          <w:sz w:val="28"/>
          <w:szCs w:val="28"/>
        </w:rPr>
        <w:t>.</w:t>
      </w:r>
      <w:r w:rsidR="009D721B">
        <w:rPr>
          <w:rFonts w:ascii="Times New Roman" w:hAnsi="Times New Roman"/>
          <w:b/>
          <w:color w:val="002060"/>
          <w:sz w:val="28"/>
          <w:szCs w:val="28"/>
        </w:rPr>
        <w:t>2</w:t>
      </w:r>
      <w:r w:rsidR="002B6719">
        <w:rPr>
          <w:rFonts w:ascii="Times New Roman" w:hAnsi="Times New Roman"/>
          <w:color w:val="002060"/>
          <w:sz w:val="28"/>
          <w:szCs w:val="28"/>
        </w:rPr>
        <w:t xml:space="preserve"> </w:t>
      </w:r>
      <w:r w:rsidR="003907F8" w:rsidRPr="002B6719">
        <w:rPr>
          <w:rFonts w:ascii="Times New Roman" w:hAnsi="Times New Roman"/>
          <w:color w:val="002060"/>
          <w:sz w:val="28"/>
          <w:szCs w:val="28"/>
          <w:lang w:val="vi-VN"/>
        </w:rPr>
        <w:t>Trong vòng 03 ngày kể từ ngày Bên B ký biên bản giao nhận, nếu Bên B phát hiện các vấn đề về chất lượng cảm quan của Hàng Hóa, thì Bên B có trách nhiệm thông báo bằng văn bản cho Bên A về các vấn đề này trong vòng 24 giờ kể từ khi Bên A phát hiện các vấn đề này, với điều kiện đảm bảo rằng thời gian Bên B thông báo cho Bên A vẫn nằm trong thời hạn 03 ngày nói trên. Văn bản bao gồm nhưng không giới hạn nội dung về số hóa đơn, số đơn đặt hàng, ngày giao hàng, số lượng, trình bày vấn đề về chất lượng cảm quan Hàng Hóa.</w:t>
      </w:r>
    </w:p>
    <w:p w14:paraId="129D2E3F" w14:textId="1AB49B66" w:rsidR="003907F8" w:rsidRPr="009D721B" w:rsidRDefault="003D287B" w:rsidP="009D721B">
      <w:pPr>
        <w:spacing w:line="269" w:lineRule="auto"/>
        <w:ind w:firstLine="709"/>
        <w:jc w:val="both"/>
        <w:rPr>
          <w:rFonts w:ascii="Times New Roman" w:hAnsi="Times New Roman"/>
          <w:color w:val="002060"/>
          <w:sz w:val="28"/>
          <w:szCs w:val="28"/>
          <w:lang w:val="vi-VN"/>
        </w:rPr>
      </w:pPr>
      <w:r>
        <w:rPr>
          <w:rFonts w:ascii="Times New Roman" w:hAnsi="Times New Roman"/>
          <w:b/>
          <w:color w:val="002060"/>
          <w:sz w:val="28"/>
          <w:szCs w:val="28"/>
        </w:rPr>
        <w:t>5</w:t>
      </w:r>
      <w:r w:rsidR="009D721B" w:rsidRPr="009D721B">
        <w:rPr>
          <w:rFonts w:ascii="Times New Roman" w:hAnsi="Times New Roman"/>
          <w:b/>
          <w:color w:val="002060"/>
          <w:sz w:val="28"/>
          <w:szCs w:val="28"/>
        </w:rPr>
        <w:t>.</w:t>
      </w:r>
      <w:r w:rsidR="009D721B">
        <w:rPr>
          <w:rFonts w:ascii="Times New Roman" w:hAnsi="Times New Roman"/>
          <w:b/>
          <w:color w:val="002060"/>
          <w:sz w:val="28"/>
          <w:szCs w:val="28"/>
        </w:rPr>
        <w:t>3</w:t>
      </w:r>
      <w:r w:rsidR="009D721B">
        <w:rPr>
          <w:rFonts w:ascii="Times New Roman" w:hAnsi="Times New Roman"/>
          <w:color w:val="002060"/>
          <w:sz w:val="28"/>
          <w:szCs w:val="28"/>
        </w:rPr>
        <w:t xml:space="preserve"> </w:t>
      </w:r>
      <w:r w:rsidR="003907F8" w:rsidRPr="009D721B">
        <w:rPr>
          <w:rFonts w:ascii="Times New Roman" w:hAnsi="Times New Roman"/>
          <w:color w:val="002060"/>
          <w:sz w:val="28"/>
          <w:szCs w:val="28"/>
          <w:lang w:val="vi-VN"/>
        </w:rPr>
        <w:t>Sau 03 ngày kể từ ngày Bên B ký biên bản giao nhận, Bên A có quyền từ chối mọi khiếu nại đối với các vấn đề về chất lượng cảm quan của Hàng Hóa.</w:t>
      </w:r>
    </w:p>
    <w:p w14:paraId="55679890" w14:textId="0FD667BC" w:rsidR="00E55D42" w:rsidRPr="009D721B" w:rsidRDefault="00E55D42" w:rsidP="00B81A56">
      <w:pPr>
        <w:spacing w:line="269" w:lineRule="auto"/>
        <w:ind w:firstLine="547"/>
        <w:contextualSpacing/>
        <w:jc w:val="both"/>
        <w:rPr>
          <w:rFonts w:ascii="Times New Roman" w:hAnsi="Times New Roman"/>
          <w:b/>
          <w:color w:val="002060"/>
          <w:sz w:val="28"/>
          <w:szCs w:val="28"/>
        </w:rPr>
      </w:pPr>
      <w:r w:rsidRPr="00B81A56">
        <w:rPr>
          <w:rFonts w:ascii="Times New Roman" w:hAnsi="Times New Roman"/>
          <w:b/>
          <w:color w:val="002060"/>
          <w:sz w:val="28"/>
          <w:szCs w:val="28"/>
          <w:u w:val="single"/>
          <w:lang w:val="vi-VN"/>
        </w:rPr>
        <w:t>Đ</w:t>
      </w:r>
      <w:r w:rsidR="00980E29">
        <w:rPr>
          <w:rFonts w:ascii="Times New Roman" w:hAnsi="Times New Roman"/>
          <w:b/>
          <w:color w:val="002060"/>
          <w:sz w:val="28"/>
          <w:szCs w:val="28"/>
          <w:u w:val="single"/>
        </w:rPr>
        <w:t>IỀU</w:t>
      </w:r>
      <w:r w:rsidRPr="00B81A56">
        <w:rPr>
          <w:rFonts w:ascii="Times New Roman" w:hAnsi="Times New Roman"/>
          <w:b/>
          <w:color w:val="002060"/>
          <w:sz w:val="28"/>
          <w:szCs w:val="28"/>
          <w:u w:val="single"/>
          <w:lang w:val="vi-VN"/>
        </w:rPr>
        <w:t xml:space="preserve"> </w:t>
      </w:r>
      <w:r w:rsidR="003D287B">
        <w:rPr>
          <w:rFonts w:ascii="Times New Roman" w:hAnsi="Times New Roman"/>
          <w:b/>
          <w:color w:val="002060"/>
          <w:sz w:val="28"/>
          <w:szCs w:val="28"/>
          <w:u w:val="single"/>
        </w:rPr>
        <w:t>6</w:t>
      </w:r>
      <w:r w:rsidRPr="00B81A56">
        <w:rPr>
          <w:rFonts w:ascii="Times New Roman" w:hAnsi="Times New Roman"/>
          <w:b/>
          <w:color w:val="002060"/>
          <w:sz w:val="28"/>
          <w:szCs w:val="28"/>
          <w:u w:val="single"/>
          <w:lang w:val="vi-VN"/>
        </w:rPr>
        <w:t>.</w:t>
      </w:r>
      <w:r w:rsidRPr="00B81A56">
        <w:rPr>
          <w:rFonts w:ascii="Times New Roman" w:hAnsi="Times New Roman"/>
          <w:b/>
          <w:color w:val="002060"/>
          <w:sz w:val="28"/>
          <w:szCs w:val="28"/>
          <w:lang w:val="vi-VN"/>
        </w:rPr>
        <w:t xml:space="preserve">  QUYỀN VÀ NGHĨA VỤ CỦA BÊN </w:t>
      </w:r>
      <w:r w:rsidR="009D721B">
        <w:rPr>
          <w:rFonts w:ascii="Times New Roman" w:hAnsi="Times New Roman"/>
          <w:b/>
          <w:color w:val="002060"/>
          <w:sz w:val="28"/>
          <w:szCs w:val="28"/>
        </w:rPr>
        <w:t>A</w:t>
      </w:r>
    </w:p>
    <w:p w14:paraId="0254B6CA" w14:textId="1EC4057B"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b/>
          <w:bCs/>
          <w:color w:val="002060"/>
          <w:sz w:val="28"/>
          <w:szCs w:val="28"/>
        </w:rPr>
        <w:t>6</w:t>
      </w:r>
      <w:r w:rsidR="00E55D42" w:rsidRPr="00874D5B">
        <w:rPr>
          <w:rFonts w:ascii="Times New Roman" w:hAnsi="Times New Roman"/>
          <w:b/>
          <w:bCs/>
          <w:color w:val="002060"/>
          <w:sz w:val="28"/>
          <w:szCs w:val="28"/>
        </w:rPr>
        <w:t>.1</w:t>
      </w:r>
      <w:r w:rsidR="00E55D42" w:rsidRPr="00874D5B">
        <w:rPr>
          <w:rFonts w:ascii="Times New Roman" w:hAnsi="Times New Roman"/>
          <w:b/>
          <w:bCs/>
          <w:color w:val="002060"/>
          <w:sz w:val="28"/>
          <w:szCs w:val="28"/>
          <w:lang w:val="vi-VN"/>
        </w:rPr>
        <w:t>.</w:t>
      </w:r>
      <w:r w:rsidR="00E55D42" w:rsidRPr="00B81A56">
        <w:rPr>
          <w:rFonts w:ascii="Times New Roman" w:hAnsi="Times New Roman"/>
          <w:bCs/>
          <w:color w:val="002060"/>
          <w:sz w:val="28"/>
          <w:szCs w:val="28"/>
          <w:lang w:val="vi-VN"/>
        </w:rPr>
        <w:t xml:space="preserve"> Tuân</w:t>
      </w:r>
      <w:r w:rsidR="00E55D42" w:rsidRPr="00B81A56">
        <w:rPr>
          <w:rFonts w:ascii="Times New Roman" w:hAnsi="Times New Roman"/>
          <w:color w:val="002060"/>
          <w:sz w:val="28"/>
          <w:szCs w:val="28"/>
          <w:lang w:val="vi-VN"/>
        </w:rPr>
        <w:t xml:space="preserve"> thủ đầy đủ và thực hiện nghiêm túc tất cả các điều khoản của Hợp đồng trong suốt quá trình hiệu lực của Hợp đồng;</w:t>
      </w:r>
    </w:p>
    <w:p w14:paraId="06F51B22" w14:textId="30B0AA6D"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b/>
          <w:color w:val="002060"/>
          <w:sz w:val="28"/>
          <w:szCs w:val="28"/>
        </w:rPr>
        <w:t>6</w:t>
      </w:r>
      <w:r w:rsidR="00E55D42" w:rsidRPr="00874D5B">
        <w:rPr>
          <w:rFonts w:ascii="Times New Roman" w:hAnsi="Times New Roman"/>
          <w:b/>
          <w:color w:val="002060"/>
          <w:sz w:val="28"/>
          <w:szCs w:val="28"/>
        </w:rPr>
        <w:t>.2</w:t>
      </w:r>
      <w:r w:rsidR="00E55D42" w:rsidRPr="00874D5B">
        <w:rPr>
          <w:rFonts w:ascii="Times New Roman" w:hAnsi="Times New Roman"/>
          <w:b/>
          <w:color w:val="002060"/>
          <w:sz w:val="28"/>
          <w:szCs w:val="28"/>
          <w:lang w:val="vi-VN"/>
        </w:rPr>
        <w:t>.</w:t>
      </w:r>
      <w:r w:rsidR="00E55D42" w:rsidRPr="00B81A56">
        <w:rPr>
          <w:rFonts w:ascii="Times New Roman" w:hAnsi="Times New Roman"/>
          <w:color w:val="002060"/>
          <w:sz w:val="28"/>
          <w:szCs w:val="28"/>
          <w:lang w:val="vi-VN"/>
        </w:rPr>
        <w:t xml:space="preserve"> Tự chịu trách nhiệm toàn diện về tính hợp pháp trong hoạt động kinh doanh của Bên Bán và tự chịu trách nhiệm toàn diện trước pháp luật về mọi hoạt động kinh doanh của mình;</w:t>
      </w:r>
    </w:p>
    <w:p w14:paraId="041EA03A" w14:textId="486D6169"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b/>
          <w:color w:val="002060"/>
          <w:sz w:val="28"/>
          <w:szCs w:val="28"/>
        </w:rPr>
        <w:t>6</w:t>
      </w:r>
      <w:r w:rsidR="00E55D42" w:rsidRPr="00874D5B">
        <w:rPr>
          <w:rFonts w:ascii="Times New Roman" w:hAnsi="Times New Roman"/>
          <w:b/>
          <w:color w:val="002060"/>
          <w:sz w:val="28"/>
          <w:szCs w:val="28"/>
        </w:rPr>
        <w:t>.3</w:t>
      </w:r>
      <w:r w:rsidR="00E55D42" w:rsidRPr="00B81A56">
        <w:rPr>
          <w:rFonts w:ascii="Times New Roman" w:hAnsi="Times New Roman"/>
          <w:color w:val="002060"/>
          <w:sz w:val="28"/>
          <w:szCs w:val="28"/>
          <w:lang w:val="vi-VN"/>
        </w:rPr>
        <w:t xml:space="preserve">. Tự chịu trách nhiệm nộp các khoản thuế/các khoản phí, lệ phí và/hoặc các khoản phạt hành chính phát sinh từ hoạt động kinh doanh của Bên Bán </w:t>
      </w:r>
      <w:proofErr w:type="gramStart"/>
      <w:r w:rsidR="00E55D42" w:rsidRPr="00B81A56">
        <w:rPr>
          <w:rFonts w:ascii="Times New Roman" w:hAnsi="Times New Roman"/>
          <w:color w:val="002060"/>
          <w:sz w:val="28"/>
          <w:szCs w:val="28"/>
          <w:lang w:val="vi-VN"/>
        </w:rPr>
        <w:t>theo</w:t>
      </w:r>
      <w:proofErr w:type="gramEnd"/>
      <w:r w:rsidR="00E55D42" w:rsidRPr="00B81A56">
        <w:rPr>
          <w:rFonts w:ascii="Times New Roman" w:hAnsi="Times New Roman"/>
          <w:color w:val="002060"/>
          <w:sz w:val="28"/>
          <w:szCs w:val="28"/>
          <w:lang w:val="vi-VN"/>
        </w:rPr>
        <w:t xml:space="preserve"> quy định của pháp luật;</w:t>
      </w:r>
    </w:p>
    <w:p w14:paraId="25F5965F" w14:textId="3075DC1E"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b/>
          <w:color w:val="002060"/>
          <w:sz w:val="28"/>
          <w:szCs w:val="28"/>
        </w:rPr>
        <w:t>6</w:t>
      </w:r>
      <w:r w:rsidR="00E55D42" w:rsidRPr="00874D5B">
        <w:rPr>
          <w:rFonts w:ascii="Times New Roman" w:hAnsi="Times New Roman"/>
          <w:b/>
          <w:color w:val="002060"/>
          <w:sz w:val="28"/>
          <w:szCs w:val="28"/>
        </w:rPr>
        <w:t>.4</w:t>
      </w:r>
      <w:r w:rsidR="00E55D42" w:rsidRPr="00874D5B">
        <w:rPr>
          <w:rFonts w:ascii="Times New Roman" w:hAnsi="Times New Roman"/>
          <w:b/>
          <w:color w:val="002060"/>
          <w:sz w:val="28"/>
          <w:szCs w:val="28"/>
          <w:lang w:val="vi-VN"/>
        </w:rPr>
        <w:t>.</w:t>
      </w:r>
      <w:r w:rsidR="00E55D42" w:rsidRPr="00B81A56">
        <w:rPr>
          <w:rFonts w:ascii="Times New Roman" w:hAnsi="Times New Roman"/>
          <w:color w:val="002060"/>
          <w:sz w:val="28"/>
          <w:szCs w:val="28"/>
          <w:lang w:val="vi-VN"/>
        </w:rPr>
        <w:t xml:space="preserve"> Được </w:t>
      </w:r>
      <w:r w:rsidR="00E55D42" w:rsidRPr="00B81A56">
        <w:rPr>
          <w:rFonts w:ascii="Times New Roman" w:eastAsia="Times New Roman" w:hAnsi="Times New Roman"/>
          <w:color w:val="002060"/>
          <w:sz w:val="28"/>
          <w:szCs w:val="28"/>
          <w:lang w:val="vi-VN"/>
        </w:rPr>
        <w:t xml:space="preserve">yêu cầu Bên </w:t>
      </w:r>
      <w:r w:rsidR="00734DF7">
        <w:rPr>
          <w:rFonts w:ascii="Times New Roman" w:eastAsia="Times New Roman" w:hAnsi="Times New Roman"/>
          <w:color w:val="002060"/>
          <w:sz w:val="28"/>
          <w:szCs w:val="28"/>
        </w:rPr>
        <w:t>B</w:t>
      </w:r>
      <w:r w:rsidR="00E55D42" w:rsidRPr="00B81A56">
        <w:rPr>
          <w:rFonts w:ascii="Times New Roman" w:eastAsia="Times New Roman" w:hAnsi="Times New Roman"/>
          <w:color w:val="002060"/>
          <w:sz w:val="28"/>
          <w:szCs w:val="28"/>
          <w:lang w:val="vi-VN"/>
        </w:rPr>
        <w:t xml:space="preserve"> </w:t>
      </w:r>
      <w:r w:rsidR="00E55D42" w:rsidRPr="00B81A56">
        <w:rPr>
          <w:rFonts w:ascii="Times New Roman" w:hAnsi="Times New Roman"/>
          <w:color w:val="002060"/>
          <w:sz w:val="28"/>
          <w:szCs w:val="28"/>
          <w:lang w:val="vi-VN"/>
        </w:rPr>
        <w:t xml:space="preserve">thanh toán </w:t>
      </w:r>
      <w:proofErr w:type="gramStart"/>
      <w:r w:rsidR="00E55D42" w:rsidRPr="00B81A56">
        <w:rPr>
          <w:rFonts w:ascii="Times New Roman" w:hAnsi="Times New Roman"/>
          <w:color w:val="002060"/>
          <w:sz w:val="28"/>
          <w:szCs w:val="28"/>
          <w:lang w:val="vi-VN"/>
        </w:rPr>
        <w:t>theo</w:t>
      </w:r>
      <w:proofErr w:type="gramEnd"/>
      <w:r w:rsidR="00E55D42" w:rsidRPr="00B81A56">
        <w:rPr>
          <w:rFonts w:ascii="Times New Roman" w:hAnsi="Times New Roman"/>
          <w:color w:val="002060"/>
          <w:sz w:val="28"/>
          <w:szCs w:val="28"/>
          <w:lang w:val="vi-VN"/>
        </w:rPr>
        <w:t xml:space="preserve"> đúng thỏa thuận trong Hợp Đồng;</w:t>
      </w:r>
    </w:p>
    <w:p w14:paraId="599685C4" w14:textId="3417BF64"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hAnsi="Times New Roman"/>
          <w:b/>
          <w:color w:val="002060"/>
          <w:sz w:val="28"/>
          <w:szCs w:val="28"/>
        </w:rPr>
        <w:t>6</w:t>
      </w:r>
      <w:r w:rsidR="00E55D42" w:rsidRPr="00874D5B">
        <w:rPr>
          <w:rFonts w:ascii="Times New Roman" w:hAnsi="Times New Roman"/>
          <w:b/>
          <w:color w:val="002060"/>
          <w:sz w:val="28"/>
          <w:szCs w:val="28"/>
        </w:rPr>
        <w:t>.5</w:t>
      </w:r>
      <w:r w:rsidR="00E55D42" w:rsidRPr="00B81A56">
        <w:rPr>
          <w:rFonts w:ascii="Times New Roman" w:hAnsi="Times New Roman"/>
          <w:color w:val="002060"/>
          <w:sz w:val="28"/>
          <w:szCs w:val="28"/>
          <w:lang w:val="vi-VN"/>
        </w:rPr>
        <w:t xml:space="preserve">. Được </w:t>
      </w:r>
      <w:r w:rsidR="00E55D42" w:rsidRPr="00B81A56">
        <w:rPr>
          <w:rFonts w:ascii="Times New Roman" w:eastAsia="Times New Roman" w:hAnsi="Times New Roman"/>
          <w:color w:val="002060"/>
          <w:sz w:val="28"/>
          <w:szCs w:val="28"/>
          <w:lang w:val="vi-VN"/>
        </w:rPr>
        <w:t xml:space="preserve">yêu cầu Bên </w:t>
      </w:r>
      <w:r w:rsidR="00734DF7">
        <w:rPr>
          <w:rFonts w:ascii="Times New Roman" w:eastAsia="Times New Roman" w:hAnsi="Times New Roman"/>
          <w:color w:val="002060"/>
          <w:sz w:val="28"/>
          <w:szCs w:val="28"/>
        </w:rPr>
        <w:t>B</w:t>
      </w:r>
      <w:r w:rsidR="00E55D42" w:rsidRPr="00B81A56">
        <w:rPr>
          <w:rFonts w:ascii="Times New Roman" w:eastAsia="Times New Roman" w:hAnsi="Times New Roman"/>
          <w:color w:val="002060"/>
          <w:sz w:val="28"/>
          <w:szCs w:val="28"/>
          <w:lang w:val="vi-VN"/>
        </w:rPr>
        <w:t xml:space="preserve"> thanh toán các chi phí phát sinh do Bên Mua từ chối nhận hàng và/hoặc không nhận đầy đủ hàng hóa mà Bên Bán đã giao </w:t>
      </w:r>
      <w:proofErr w:type="gramStart"/>
      <w:r w:rsidR="00E55D42" w:rsidRPr="00B81A56">
        <w:rPr>
          <w:rFonts w:ascii="Times New Roman" w:eastAsia="Times New Roman" w:hAnsi="Times New Roman"/>
          <w:color w:val="002060"/>
          <w:sz w:val="28"/>
          <w:szCs w:val="28"/>
          <w:lang w:val="vi-VN"/>
        </w:rPr>
        <w:t>theo</w:t>
      </w:r>
      <w:proofErr w:type="gramEnd"/>
      <w:r w:rsidR="00E55D42" w:rsidRPr="00B81A56">
        <w:rPr>
          <w:rFonts w:ascii="Times New Roman" w:eastAsia="Times New Roman" w:hAnsi="Times New Roman"/>
          <w:color w:val="002060"/>
          <w:sz w:val="28"/>
          <w:szCs w:val="28"/>
          <w:lang w:val="vi-VN"/>
        </w:rPr>
        <w:t xml:space="preserve"> đúng Đơn đặt hàng;</w:t>
      </w:r>
    </w:p>
    <w:p w14:paraId="7E969F8B" w14:textId="02549E0F"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b/>
          <w:color w:val="002060"/>
          <w:sz w:val="28"/>
          <w:szCs w:val="28"/>
        </w:rPr>
        <w:t>6</w:t>
      </w:r>
      <w:r w:rsidR="00E55D42" w:rsidRPr="00874D5B">
        <w:rPr>
          <w:rFonts w:ascii="Times New Roman" w:eastAsia="Times New Roman" w:hAnsi="Times New Roman"/>
          <w:b/>
          <w:color w:val="002060"/>
          <w:sz w:val="28"/>
          <w:szCs w:val="28"/>
        </w:rPr>
        <w:t>.6</w:t>
      </w:r>
      <w:r w:rsidR="00E55D42" w:rsidRPr="00874D5B">
        <w:rPr>
          <w:rFonts w:ascii="Times New Roman" w:eastAsia="Times New Roman" w:hAnsi="Times New Roman"/>
          <w:b/>
          <w:color w:val="002060"/>
          <w:sz w:val="28"/>
          <w:szCs w:val="28"/>
          <w:lang w:val="vi-VN"/>
        </w:rPr>
        <w:t>.</w:t>
      </w:r>
      <w:r w:rsidR="00E55D42" w:rsidRPr="00B81A56">
        <w:rPr>
          <w:rFonts w:ascii="Times New Roman" w:eastAsia="Times New Roman" w:hAnsi="Times New Roman"/>
          <w:color w:val="002060"/>
          <w:sz w:val="28"/>
          <w:szCs w:val="28"/>
          <w:lang w:val="vi-VN"/>
        </w:rPr>
        <w:t xml:space="preserve"> Được yêu cầu Bên </w:t>
      </w:r>
      <w:r w:rsidR="00734DF7">
        <w:rPr>
          <w:rFonts w:ascii="Times New Roman" w:eastAsia="Times New Roman" w:hAnsi="Times New Roman"/>
          <w:color w:val="002060"/>
          <w:sz w:val="28"/>
          <w:szCs w:val="28"/>
        </w:rPr>
        <w:t>B</w:t>
      </w:r>
      <w:r w:rsidR="00E55D42" w:rsidRPr="00B81A56">
        <w:rPr>
          <w:rFonts w:ascii="Times New Roman" w:eastAsia="Times New Roman" w:hAnsi="Times New Roman"/>
          <w:color w:val="002060"/>
          <w:sz w:val="28"/>
          <w:szCs w:val="28"/>
          <w:lang w:val="vi-VN"/>
        </w:rPr>
        <w:t xml:space="preserve"> cung cấp danh sách những người có thẩm quyền đặt hàng và nhận hàng;</w:t>
      </w:r>
    </w:p>
    <w:p w14:paraId="7373948C" w14:textId="58AB763C"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b/>
          <w:color w:val="002060"/>
          <w:sz w:val="28"/>
          <w:szCs w:val="28"/>
        </w:rPr>
        <w:t>6</w:t>
      </w:r>
      <w:r w:rsidR="00E55D42" w:rsidRPr="00874D5B">
        <w:rPr>
          <w:rFonts w:ascii="Times New Roman" w:eastAsia="Times New Roman" w:hAnsi="Times New Roman"/>
          <w:b/>
          <w:color w:val="002060"/>
          <w:sz w:val="28"/>
          <w:szCs w:val="28"/>
        </w:rPr>
        <w:t>.7</w:t>
      </w:r>
      <w:r w:rsidR="00E55D42" w:rsidRPr="00B81A56">
        <w:rPr>
          <w:rFonts w:ascii="Times New Roman" w:eastAsia="Times New Roman" w:hAnsi="Times New Roman"/>
          <w:color w:val="002060"/>
          <w:sz w:val="28"/>
          <w:szCs w:val="28"/>
          <w:lang w:val="vi-VN"/>
        </w:rPr>
        <w:t xml:space="preserve">. </w:t>
      </w:r>
      <w:r w:rsidR="00E55D42" w:rsidRPr="00B81A56">
        <w:rPr>
          <w:rFonts w:ascii="Times New Roman" w:hAnsi="Times New Roman"/>
          <w:color w:val="002060"/>
          <w:sz w:val="28"/>
          <w:szCs w:val="28"/>
          <w:lang w:val="vi-VN"/>
        </w:rPr>
        <w:t>Cam kết giao</w:t>
      </w:r>
      <w:r w:rsidR="00E55D42" w:rsidRPr="00B81A56">
        <w:rPr>
          <w:rFonts w:ascii="Times New Roman" w:hAnsi="Times New Roman"/>
          <w:color w:val="002060"/>
          <w:sz w:val="28"/>
          <w:szCs w:val="28"/>
        </w:rPr>
        <w:t xml:space="preserve"> </w:t>
      </w:r>
      <w:r w:rsidR="00E55D42" w:rsidRPr="00B81A56">
        <w:rPr>
          <w:rFonts w:ascii="Times New Roman" w:hAnsi="Times New Roman"/>
          <w:color w:val="002060"/>
          <w:sz w:val="28"/>
          <w:szCs w:val="28"/>
          <w:lang w:val="vi-VN"/>
        </w:rPr>
        <w:t xml:space="preserve">hàng </w:t>
      </w:r>
      <w:proofErr w:type="gramStart"/>
      <w:r w:rsidR="00E55D42" w:rsidRPr="00B81A56">
        <w:rPr>
          <w:rFonts w:ascii="Times New Roman" w:hAnsi="Times New Roman"/>
          <w:color w:val="002060"/>
          <w:sz w:val="28"/>
          <w:szCs w:val="28"/>
          <w:lang w:val="vi-VN"/>
        </w:rPr>
        <w:t>theo</w:t>
      </w:r>
      <w:proofErr w:type="gramEnd"/>
      <w:r w:rsidR="00E55D42" w:rsidRPr="00B81A56">
        <w:rPr>
          <w:rFonts w:ascii="Times New Roman" w:hAnsi="Times New Roman"/>
          <w:color w:val="002060"/>
          <w:sz w:val="28"/>
          <w:szCs w:val="28"/>
          <w:lang w:val="vi-VN"/>
        </w:rPr>
        <w:t xml:space="preserve"> đúng thỏa thuận giữa các bên về địa điểm, thời gian, chất lượng, quy cách, bao bì và đóng gói Hàng Hóa;</w:t>
      </w:r>
    </w:p>
    <w:p w14:paraId="3416C535" w14:textId="6EF26F6C"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b/>
          <w:color w:val="002060"/>
          <w:sz w:val="28"/>
          <w:szCs w:val="28"/>
        </w:rPr>
        <w:t>6</w:t>
      </w:r>
      <w:r w:rsidR="00E55D42" w:rsidRPr="00874D5B">
        <w:rPr>
          <w:rFonts w:ascii="Times New Roman" w:hAnsi="Times New Roman"/>
          <w:b/>
          <w:color w:val="002060"/>
          <w:sz w:val="28"/>
          <w:szCs w:val="28"/>
        </w:rPr>
        <w:t>.8</w:t>
      </w:r>
      <w:r w:rsidR="00E55D42" w:rsidRPr="00874D5B">
        <w:rPr>
          <w:rFonts w:ascii="Times New Roman" w:hAnsi="Times New Roman"/>
          <w:b/>
          <w:color w:val="002060"/>
          <w:sz w:val="28"/>
          <w:szCs w:val="28"/>
          <w:lang w:val="vi-VN"/>
        </w:rPr>
        <w:t>.</w:t>
      </w:r>
      <w:r w:rsidR="00E55D42" w:rsidRPr="00B81A56">
        <w:rPr>
          <w:rFonts w:ascii="Times New Roman" w:hAnsi="Times New Roman"/>
          <w:color w:val="002060"/>
          <w:sz w:val="28"/>
          <w:szCs w:val="28"/>
          <w:lang w:val="vi-VN"/>
        </w:rPr>
        <w:t xml:space="preserve"> Cam kết tuân thủ các quy định pháp luật đối với </w:t>
      </w:r>
      <w:r w:rsidR="00E55D42" w:rsidRPr="00B81A56">
        <w:rPr>
          <w:rFonts w:ascii="Times New Roman" w:hAnsi="Times New Roman"/>
          <w:color w:val="002060"/>
          <w:sz w:val="28"/>
          <w:szCs w:val="28"/>
        </w:rPr>
        <w:t>h</w:t>
      </w:r>
      <w:r w:rsidR="00E55D42" w:rsidRPr="00B81A56">
        <w:rPr>
          <w:rFonts w:ascii="Times New Roman" w:hAnsi="Times New Roman"/>
          <w:color w:val="002060"/>
          <w:sz w:val="28"/>
          <w:szCs w:val="28"/>
          <w:lang w:val="vi-VN"/>
        </w:rPr>
        <w:t>àng hóa nhất là các quy định về chất lượng, cạnh tranh, bảo vệ quyền sở hữu trí tuệ;</w:t>
      </w:r>
    </w:p>
    <w:p w14:paraId="68984FF4" w14:textId="2FA81AEC"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b/>
          <w:color w:val="002060"/>
          <w:sz w:val="28"/>
          <w:szCs w:val="28"/>
        </w:rPr>
        <w:t>6</w:t>
      </w:r>
      <w:r w:rsidR="00E55D42" w:rsidRPr="00874D5B">
        <w:rPr>
          <w:rFonts w:ascii="Times New Roman" w:hAnsi="Times New Roman"/>
          <w:b/>
          <w:color w:val="002060"/>
          <w:sz w:val="28"/>
          <w:szCs w:val="28"/>
        </w:rPr>
        <w:t>.9</w:t>
      </w:r>
      <w:r w:rsidR="00E55D42" w:rsidRPr="00874D5B">
        <w:rPr>
          <w:rFonts w:ascii="Times New Roman" w:hAnsi="Times New Roman"/>
          <w:b/>
          <w:color w:val="002060"/>
          <w:sz w:val="28"/>
          <w:szCs w:val="28"/>
          <w:lang w:val="vi-VN"/>
        </w:rPr>
        <w:t>.</w:t>
      </w:r>
      <w:r w:rsidR="00E55D42" w:rsidRPr="00B81A56">
        <w:rPr>
          <w:rFonts w:ascii="Times New Roman" w:hAnsi="Times New Roman"/>
          <w:color w:val="002060"/>
          <w:sz w:val="28"/>
          <w:szCs w:val="28"/>
          <w:lang w:val="vi-VN"/>
        </w:rPr>
        <w:t xml:space="preserve"> Cung cấp cho Bên </w:t>
      </w:r>
      <w:r w:rsidR="00734DF7">
        <w:rPr>
          <w:rFonts w:ascii="Times New Roman" w:hAnsi="Times New Roman"/>
          <w:color w:val="002060"/>
          <w:sz w:val="28"/>
          <w:szCs w:val="28"/>
        </w:rPr>
        <w:t>B</w:t>
      </w:r>
      <w:r w:rsidR="00E55D42" w:rsidRPr="00B81A56">
        <w:rPr>
          <w:rFonts w:ascii="Times New Roman" w:hAnsi="Times New Roman"/>
          <w:color w:val="002060"/>
          <w:sz w:val="28"/>
          <w:szCs w:val="28"/>
          <w:lang w:val="vi-VN"/>
        </w:rPr>
        <w:t xml:space="preserve"> các hồ sơ, chứng từ liên quan đến </w:t>
      </w:r>
      <w:r w:rsidR="00E55D42" w:rsidRPr="00B81A56">
        <w:rPr>
          <w:rFonts w:ascii="Times New Roman" w:hAnsi="Times New Roman"/>
          <w:color w:val="002060"/>
          <w:sz w:val="28"/>
          <w:szCs w:val="28"/>
        </w:rPr>
        <w:t>h</w:t>
      </w:r>
      <w:r w:rsidR="00E55D42" w:rsidRPr="00B81A56">
        <w:rPr>
          <w:rFonts w:ascii="Times New Roman" w:hAnsi="Times New Roman"/>
          <w:color w:val="002060"/>
          <w:sz w:val="28"/>
          <w:szCs w:val="28"/>
          <w:lang w:val="vi-VN"/>
        </w:rPr>
        <w:t>àng hóa;</w:t>
      </w:r>
    </w:p>
    <w:p w14:paraId="36402B58" w14:textId="0BB80F5A"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b/>
          <w:color w:val="002060"/>
          <w:sz w:val="28"/>
          <w:szCs w:val="28"/>
        </w:rPr>
        <w:lastRenderedPageBreak/>
        <w:t>6</w:t>
      </w:r>
      <w:r w:rsidR="00E55D42" w:rsidRPr="00874D5B">
        <w:rPr>
          <w:rFonts w:ascii="Times New Roman" w:eastAsia="Times New Roman" w:hAnsi="Times New Roman"/>
          <w:b/>
          <w:color w:val="002060"/>
          <w:sz w:val="28"/>
          <w:szCs w:val="28"/>
        </w:rPr>
        <w:t>.10</w:t>
      </w:r>
      <w:r w:rsidR="00E55D42" w:rsidRPr="00B81A56">
        <w:rPr>
          <w:rFonts w:ascii="Times New Roman" w:eastAsia="Times New Roman" w:hAnsi="Times New Roman"/>
          <w:color w:val="002060"/>
          <w:sz w:val="28"/>
          <w:szCs w:val="28"/>
          <w:lang w:val="vi-VN"/>
        </w:rPr>
        <w:t xml:space="preserve">. Chịu trách nhiệm về nguồn gốc, xuất xứ, chất lượng và nhãn hiệu của </w:t>
      </w:r>
      <w:r w:rsidR="00E55D42" w:rsidRPr="00B81A56">
        <w:rPr>
          <w:rFonts w:ascii="Times New Roman" w:eastAsia="Times New Roman" w:hAnsi="Times New Roman"/>
          <w:color w:val="002060"/>
          <w:sz w:val="28"/>
          <w:szCs w:val="28"/>
        </w:rPr>
        <w:t>h</w:t>
      </w:r>
      <w:r w:rsidR="00E55D42" w:rsidRPr="00B81A56">
        <w:rPr>
          <w:rFonts w:ascii="Times New Roman" w:eastAsia="Times New Roman" w:hAnsi="Times New Roman"/>
          <w:color w:val="002060"/>
          <w:sz w:val="28"/>
          <w:szCs w:val="28"/>
          <w:lang w:val="vi-VN"/>
        </w:rPr>
        <w:t xml:space="preserve">àng </w:t>
      </w:r>
      <w:r w:rsidR="00E55D42" w:rsidRPr="00B81A56">
        <w:rPr>
          <w:rFonts w:ascii="Times New Roman" w:eastAsia="Times New Roman" w:hAnsi="Times New Roman"/>
          <w:color w:val="002060"/>
          <w:sz w:val="28"/>
          <w:szCs w:val="28"/>
        </w:rPr>
        <w:t>h</w:t>
      </w:r>
      <w:r w:rsidR="00E55D42" w:rsidRPr="00B81A56">
        <w:rPr>
          <w:rFonts w:ascii="Times New Roman" w:eastAsia="Times New Roman" w:hAnsi="Times New Roman"/>
          <w:color w:val="002060"/>
          <w:sz w:val="28"/>
          <w:szCs w:val="28"/>
          <w:lang w:val="vi-VN"/>
        </w:rPr>
        <w:t>óa đảm bảo phù hợp với các quy định của pháp luật Việt Nam;</w:t>
      </w:r>
    </w:p>
    <w:p w14:paraId="56CB916E" w14:textId="1DD20638"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b/>
          <w:color w:val="002060"/>
          <w:sz w:val="28"/>
          <w:szCs w:val="28"/>
        </w:rPr>
        <w:t>6</w:t>
      </w:r>
      <w:r w:rsidR="00E55D42" w:rsidRPr="00874D5B">
        <w:rPr>
          <w:rFonts w:ascii="Times New Roman" w:eastAsia="Times New Roman" w:hAnsi="Times New Roman"/>
          <w:b/>
          <w:color w:val="002060"/>
          <w:sz w:val="28"/>
          <w:szCs w:val="28"/>
        </w:rPr>
        <w:t>.11</w:t>
      </w:r>
      <w:r w:rsidR="00E55D42" w:rsidRPr="00874D5B">
        <w:rPr>
          <w:rFonts w:ascii="Times New Roman" w:eastAsia="Times New Roman" w:hAnsi="Times New Roman"/>
          <w:b/>
          <w:color w:val="002060"/>
          <w:sz w:val="28"/>
          <w:szCs w:val="28"/>
          <w:lang w:val="vi-VN"/>
        </w:rPr>
        <w:t>.</w:t>
      </w:r>
      <w:r w:rsidR="00E55D42" w:rsidRPr="00B81A56">
        <w:rPr>
          <w:rFonts w:ascii="Times New Roman" w:eastAsia="Times New Roman" w:hAnsi="Times New Roman"/>
          <w:color w:val="002060"/>
          <w:sz w:val="28"/>
          <w:szCs w:val="28"/>
          <w:lang w:val="vi-VN"/>
        </w:rPr>
        <w:t xml:space="preserve"> Bên </w:t>
      </w:r>
      <w:r w:rsidR="00734DF7">
        <w:rPr>
          <w:rFonts w:ascii="Times New Roman" w:eastAsia="Times New Roman" w:hAnsi="Times New Roman"/>
          <w:color w:val="002060"/>
          <w:sz w:val="28"/>
          <w:szCs w:val="28"/>
        </w:rPr>
        <w:t>A</w:t>
      </w:r>
      <w:r w:rsidR="00E55D42" w:rsidRPr="00B81A56">
        <w:rPr>
          <w:rFonts w:ascii="Times New Roman" w:eastAsia="Times New Roman" w:hAnsi="Times New Roman"/>
          <w:color w:val="002060"/>
          <w:sz w:val="28"/>
          <w:szCs w:val="28"/>
          <w:lang w:val="vi-VN"/>
        </w:rPr>
        <w:t xml:space="preserve"> c</w:t>
      </w:r>
      <w:r w:rsidR="00E55D42" w:rsidRPr="00B81A56">
        <w:rPr>
          <w:rFonts w:ascii="Times New Roman" w:hAnsi="Times New Roman"/>
          <w:color w:val="002060"/>
          <w:sz w:val="28"/>
          <w:szCs w:val="28"/>
          <w:lang w:val="vi-VN"/>
        </w:rPr>
        <w:t xml:space="preserve">hịu trách nhiệm thu hồi lại hàng trong trường hợp liên quan đến chất lượng hàng hóa do lỗi của nhà sản xuất, hàng hóa không đạt chất lượng </w:t>
      </w:r>
      <w:r w:rsidR="00E55D42" w:rsidRPr="00B81A56">
        <w:rPr>
          <w:rFonts w:ascii="Times New Roman" w:hAnsi="Times New Roman"/>
          <w:color w:val="002060"/>
          <w:sz w:val="28"/>
          <w:szCs w:val="28"/>
          <w:lang w:val="pt-BR"/>
        </w:rPr>
        <w:t>theo kết quả kiểm nghiệm của cơ quan có thẩm quyền</w:t>
      </w:r>
      <w:r w:rsidR="00E55D42" w:rsidRPr="00B81A56">
        <w:rPr>
          <w:rFonts w:ascii="Times New Roman" w:hAnsi="Times New Roman"/>
          <w:color w:val="002060"/>
          <w:sz w:val="28"/>
          <w:szCs w:val="28"/>
          <w:lang w:val="vi-VN"/>
        </w:rPr>
        <w:t xml:space="preserve"> phát hiện và đề nghị thu hồi, ngừng lưu hành sản phẩm;</w:t>
      </w:r>
    </w:p>
    <w:p w14:paraId="5A970738" w14:textId="091252BF"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b/>
          <w:color w:val="002060"/>
          <w:sz w:val="28"/>
          <w:szCs w:val="28"/>
        </w:rPr>
        <w:t>6</w:t>
      </w:r>
      <w:r w:rsidR="00E55D42" w:rsidRPr="00874D5B">
        <w:rPr>
          <w:rFonts w:ascii="Times New Roman" w:eastAsia="Times New Roman" w:hAnsi="Times New Roman"/>
          <w:b/>
          <w:color w:val="002060"/>
          <w:sz w:val="28"/>
          <w:szCs w:val="28"/>
        </w:rPr>
        <w:t>.12</w:t>
      </w:r>
      <w:r w:rsidR="00E55D42" w:rsidRPr="00B81A56">
        <w:rPr>
          <w:rFonts w:ascii="Times New Roman" w:eastAsia="Times New Roman" w:hAnsi="Times New Roman"/>
          <w:color w:val="002060"/>
          <w:sz w:val="28"/>
          <w:szCs w:val="28"/>
          <w:lang w:val="vi-VN"/>
        </w:rPr>
        <w:t xml:space="preserve">. </w:t>
      </w:r>
      <w:r w:rsidR="00E55D42" w:rsidRPr="00B81A56">
        <w:rPr>
          <w:rFonts w:ascii="Times New Roman" w:hAnsi="Times New Roman"/>
          <w:color w:val="002060"/>
          <w:sz w:val="28"/>
          <w:szCs w:val="28"/>
          <w:lang w:val="vi-VN"/>
        </w:rPr>
        <w:t xml:space="preserve">Thực hiện nghĩa vụ bảo hành </w:t>
      </w:r>
      <w:r w:rsidR="00E55D42" w:rsidRPr="00B81A56">
        <w:rPr>
          <w:rFonts w:ascii="Times New Roman" w:hAnsi="Times New Roman"/>
          <w:color w:val="002060"/>
          <w:sz w:val="28"/>
          <w:szCs w:val="28"/>
        </w:rPr>
        <w:t>h</w:t>
      </w:r>
      <w:r w:rsidR="00E55D42" w:rsidRPr="00B81A56">
        <w:rPr>
          <w:rFonts w:ascii="Times New Roman" w:hAnsi="Times New Roman"/>
          <w:color w:val="002060"/>
          <w:sz w:val="28"/>
          <w:szCs w:val="28"/>
          <w:lang w:val="vi-VN"/>
        </w:rPr>
        <w:t>àng hóa (nếu có);</w:t>
      </w:r>
    </w:p>
    <w:p w14:paraId="6EFCDC83" w14:textId="6CDF17C2"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b/>
          <w:color w:val="002060"/>
          <w:sz w:val="28"/>
          <w:szCs w:val="28"/>
        </w:rPr>
        <w:t>6</w:t>
      </w:r>
      <w:r w:rsidR="00E55D42" w:rsidRPr="00874D5B">
        <w:rPr>
          <w:rFonts w:ascii="Times New Roman" w:hAnsi="Times New Roman"/>
          <w:b/>
          <w:color w:val="002060"/>
          <w:sz w:val="28"/>
          <w:szCs w:val="28"/>
        </w:rPr>
        <w:t>.13</w:t>
      </w:r>
      <w:r w:rsidR="00E55D42" w:rsidRPr="00B81A56">
        <w:rPr>
          <w:rFonts w:ascii="Times New Roman" w:hAnsi="Times New Roman"/>
          <w:color w:val="002060"/>
          <w:sz w:val="28"/>
          <w:szCs w:val="28"/>
          <w:lang w:val="vi-VN"/>
        </w:rPr>
        <w:t xml:space="preserve">. Các quyền và nghĩa vụ khác </w:t>
      </w:r>
      <w:proofErr w:type="gramStart"/>
      <w:r w:rsidR="00E55D42" w:rsidRPr="00B81A56">
        <w:rPr>
          <w:rFonts w:ascii="Times New Roman" w:hAnsi="Times New Roman"/>
          <w:color w:val="002060"/>
          <w:sz w:val="28"/>
          <w:szCs w:val="28"/>
          <w:lang w:val="vi-VN"/>
        </w:rPr>
        <w:t>theo</w:t>
      </w:r>
      <w:proofErr w:type="gramEnd"/>
      <w:r w:rsidR="00E55D42" w:rsidRPr="00B81A56">
        <w:rPr>
          <w:rFonts w:ascii="Times New Roman" w:hAnsi="Times New Roman"/>
          <w:color w:val="002060"/>
          <w:sz w:val="28"/>
          <w:szCs w:val="28"/>
          <w:lang w:val="vi-VN"/>
        </w:rPr>
        <w:t xml:space="preserve"> quy định tại Hợp đồng và pháp luật có liên quan khác.</w:t>
      </w:r>
    </w:p>
    <w:p w14:paraId="75A48061" w14:textId="10BB187A" w:rsidR="00E55D42" w:rsidRPr="00734DF7" w:rsidRDefault="00E55D42" w:rsidP="00B81A56">
      <w:pPr>
        <w:spacing w:line="269" w:lineRule="auto"/>
        <w:ind w:firstLine="547"/>
        <w:contextualSpacing/>
        <w:jc w:val="both"/>
        <w:rPr>
          <w:rFonts w:ascii="Times New Roman" w:hAnsi="Times New Roman"/>
          <w:b/>
          <w:color w:val="002060"/>
          <w:sz w:val="28"/>
          <w:szCs w:val="28"/>
        </w:rPr>
      </w:pPr>
      <w:r w:rsidRPr="00B81A56">
        <w:rPr>
          <w:rFonts w:ascii="Times New Roman" w:hAnsi="Times New Roman"/>
          <w:b/>
          <w:color w:val="002060"/>
          <w:sz w:val="28"/>
          <w:szCs w:val="28"/>
          <w:u w:val="single"/>
          <w:lang w:val="vi-VN"/>
        </w:rPr>
        <w:t>Đ</w:t>
      </w:r>
      <w:r w:rsidR="00980E29">
        <w:rPr>
          <w:rFonts w:ascii="Times New Roman" w:hAnsi="Times New Roman"/>
          <w:b/>
          <w:color w:val="002060"/>
          <w:sz w:val="28"/>
          <w:szCs w:val="28"/>
          <w:u w:val="single"/>
        </w:rPr>
        <w:t>IỀU</w:t>
      </w:r>
      <w:r w:rsidRPr="00B81A56">
        <w:rPr>
          <w:rFonts w:ascii="Times New Roman" w:hAnsi="Times New Roman"/>
          <w:b/>
          <w:color w:val="002060"/>
          <w:sz w:val="28"/>
          <w:szCs w:val="28"/>
          <w:u w:val="single"/>
          <w:lang w:val="vi-VN"/>
        </w:rPr>
        <w:t xml:space="preserve"> </w:t>
      </w:r>
      <w:r w:rsidR="003D287B">
        <w:rPr>
          <w:rFonts w:ascii="Times New Roman" w:hAnsi="Times New Roman"/>
          <w:b/>
          <w:color w:val="002060"/>
          <w:sz w:val="28"/>
          <w:szCs w:val="28"/>
          <w:u w:val="single"/>
        </w:rPr>
        <w:t>7</w:t>
      </w:r>
      <w:r w:rsidRPr="00B81A56">
        <w:rPr>
          <w:rFonts w:ascii="Times New Roman" w:hAnsi="Times New Roman"/>
          <w:b/>
          <w:color w:val="002060"/>
          <w:sz w:val="28"/>
          <w:szCs w:val="28"/>
          <w:u w:val="single"/>
          <w:lang w:val="vi-VN"/>
        </w:rPr>
        <w:t>.</w:t>
      </w:r>
      <w:r w:rsidRPr="00B81A56">
        <w:rPr>
          <w:rFonts w:ascii="Times New Roman" w:hAnsi="Times New Roman"/>
          <w:b/>
          <w:color w:val="002060"/>
          <w:sz w:val="28"/>
          <w:szCs w:val="28"/>
          <w:lang w:val="vi-VN"/>
        </w:rPr>
        <w:t xml:space="preserve">  QUYỀN VÀ NGHĨA VỤ CỦA BÊN </w:t>
      </w:r>
      <w:r w:rsidR="00734DF7">
        <w:rPr>
          <w:rFonts w:ascii="Times New Roman" w:hAnsi="Times New Roman"/>
          <w:b/>
          <w:color w:val="002060"/>
          <w:sz w:val="28"/>
          <w:szCs w:val="28"/>
        </w:rPr>
        <w:t>B</w:t>
      </w:r>
    </w:p>
    <w:p w14:paraId="42DDED91" w14:textId="38C29C80"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color w:val="002060"/>
          <w:sz w:val="28"/>
          <w:szCs w:val="28"/>
        </w:rPr>
        <w:t>7</w:t>
      </w:r>
      <w:r w:rsidR="00E55D42" w:rsidRPr="00B81A56">
        <w:rPr>
          <w:rFonts w:ascii="Times New Roman" w:hAnsi="Times New Roman"/>
          <w:color w:val="002060"/>
          <w:sz w:val="28"/>
          <w:szCs w:val="28"/>
        </w:rPr>
        <w:t>.1</w:t>
      </w:r>
      <w:r w:rsidR="00E55D42" w:rsidRPr="00B81A56">
        <w:rPr>
          <w:rFonts w:ascii="Times New Roman" w:hAnsi="Times New Roman"/>
          <w:color w:val="002060"/>
          <w:sz w:val="28"/>
          <w:szCs w:val="28"/>
          <w:lang w:val="vi-VN"/>
        </w:rPr>
        <w:t>. Tuân thủ đầy đủ và thực hiện nghiêm túc tất cả các điều khoản của Hợp đồng trong suốt quá trình hiệu lực của Hợp đồng;</w:t>
      </w:r>
    </w:p>
    <w:p w14:paraId="56EFB5E8" w14:textId="573612AD"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color w:val="002060"/>
          <w:sz w:val="28"/>
          <w:szCs w:val="28"/>
        </w:rPr>
        <w:t>7</w:t>
      </w:r>
      <w:r w:rsidR="00E55D42" w:rsidRPr="00B81A56">
        <w:rPr>
          <w:rFonts w:ascii="Times New Roman" w:hAnsi="Times New Roman"/>
          <w:color w:val="002060"/>
          <w:sz w:val="28"/>
          <w:szCs w:val="28"/>
        </w:rPr>
        <w:t>.2</w:t>
      </w:r>
      <w:r w:rsidR="00E55D42" w:rsidRPr="00B81A56">
        <w:rPr>
          <w:rFonts w:ascii="Times New Roman" w:hAnsi="Times New Roman"/>
          <w:color w:val="002060"/>
          <w:sz w:val="28"/>
          <w:szCs w:val="28"/>
          <w:lang w:val="vi-VN"/>
        </w:rPr>
        <w:t xml:space="preserve">. Tự chịu trách nhiệm toàn diện về tính hợp pháp trong hoạt động kinh doanh của Bên </w:t>
      </w:r>
      <w:r w:rsidR="0025212A">
        <w:rPr>
          <w:rFonts w:ascii="Times New Roman" w:hAnsi="Times New Roman"/>
          <w:color w:val="002060"/>
          <w:sz w:val="28"/>
          <w:szCs w:val="28"/>
        </w:rPr>
        <w:t>B</w:t>
      </w:r>
      <w:r w:rsidR="00E55D42" w:rsidRPr="00B81A56">
        <w:rPr>
          <w:rFonts w:ascii="Times New Roman" w:hAnsi="Times New Roman"/>
          <w:color w:val="002060"/>
          <w:sz w:val="28"/>
          <w:szCs w:val="28"/>
          <w:lang w:val="vi-VN"/>
        </w:rPr>
        <w:t xml:space="preserve"> và tự chịu trách nhiệm toàn diện trước pháp luật về mọi hoạt động kinh doanh của mình;</w:t>
      </w:r>
    </w:p>
    <w:p w14:paraId="45226424" w14:textId="0CF4BAE3"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color w:val="002060"/>
          <w:sz w:val="28"/>
          <w:szCs w:val="28"/>
        </w:rPr>
        <w:t>7</w:t>
      </w:r>
      <w:r w:rsidR="00E55D42" w:rsidRPr="00B81A56">
        <w:rPr>
          <w:rFonts w:ascii="Times New Roman" w:hAnsi="Times New Roman"/>
          <w:color w:val="002060"/>
          <w:sz w:val="28"/>
          <w:szCs w:val="28"/>
        </w:rPr>
        <w:t>.3</w:t>
      </w:r>
      <w:r w:rsidR="00E55D42" w:rsidRPr="00B81A56">
        <w:rPr>
          <w:rFonts w:ascii="Times New Roman" w:hAnsi="Times New Roman"/>
          <w:color w:val="002060"/>
          <w:sz w:val="28"/>
          <w:szCs w:val="28"/>
          <w:lang w:val="vi-VN"/>
        </w:rPr>
        <w:t xml:space="preserve">. Thanh toán đúng hạn cho Bên </w:t>
      </w:r>
      <w:r w:rsidR="0025212A">
        <w:rPr>
          <w:rFonts w:ascii="Times New Roman" w:hAnsi="Times New Roman"/>
          <w:color w:val="002060"/>
          <w:sz w:val="28"/>
          <w:szCs w:val="28"/>
        </w:rPr>
        <w:t>A</w:t>
      </w:r>
      <w:r w:rsidR="00E55D42" w:rsidRPr="00B81A56">
        <w:rPr>
          <w:rFonts w:ascii="Times New Roman" w:hAnsi="Times New Roman"/>
          <w:color w:val="002060"/>
          <w:sz w:val="28"/>
          <w:szCs w:val="28"/>
          <w:lang w:val="vi-VN"/>
        </w:rPr>
        <w:t xml:space="preserve"> </w:t>
      </w:r>
      <w:proofErr w:type="gramStart"/>
      <w:r w:rsidR="00E55D42" w:rsidRPr="00B81A56">
        <w:rPr>
          <w:rFonts w:ascii="Times New Roman" w:hAnsi="Times New Roman"/>
          <w:color w:val="002060"/>
          <w:sz w:val="28"/>
          <w:szCs w:val="28"/>
          <w:lang w:val="vi-VN"/>
        </w:rPr>
        <w:t>theo</w:t>
      </w:r>
      <w:proofErr w:type="gramEnd"/>
      <w:r w:rsidR="00E55D42" w:rsidRPr="00B81A56">
        <w:rPr>
          <w:rFonts w:ascii="Times New Roman" w:hAnsi="Times New Roman"/>
          <w:color w:val="002060"/>
          <w:sz w:val="28"/>
          <w:szCs w:val="28"/>
          <w:lang w:val="vi-VN"/>
        </w:rPr>
        <w:t xml:space="preserve"> như quy định trong Hợp đồng này;</w:t>
      </w:r>
    </w:p>
    <w:p w14:paraId="53689145" w14:textId="0C1B9996"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color w:val="002060"/>
          <w:sz w:val="28"/>
          <w:szCs w:val="28"/>
        </w:rPr>
        <w:t>7</w:t>
      </w:r>
      <w:r w:rsidR="00E55D42" w:rsidRPr="00B81A56">
        <w:rPr>
          <w:rFonts w:ascii="Times New Roman" w:hAnsi="Times New Roman"/>
          <w:color w:val="002060"/>
          <w:sz w:val="28"/>
          <w:szCs w:val="28"/>
        </w:rPr>
        <w:t>.4</w:t>
      </w:r>
      <w:r w:rsidR="00E55D42" w:rsidRPr="00B81A56">
        <w:rPr>
          <w:rFonts w:ascii="Times New Roman" w:hAnsi="Times New Roman"/>
          <w:color w:val="002060"/>
          <w:sz w:val="28"/>
          <w:szCs w:val="28"/>
          <w:lang w:val="vi-VN"/>
        </w:rPr>
        <w:t xml:space="preserve">. Nhận hàng </w:t>
      </w:r>
      <w:proofErr w:type="gramStart"/>
      <w:r w:rsidR="00E55D42" w:rsidRPr="00B81A56">
        <w:rPr>
          <w:rFonts w:ascii="Times New Roman" w:hAnsi="Times New Roman"/>
          <w:color w:val="002060"/>
          <w:sz w:val="28"/>
          <w:szCs w:val="28"/>
          <w:lang w:val="vi-VN"/>
        </w:rPr>
        <w:t>theo</w:t>
      </w:r>
      <w:proofErr w:type="gramEnd"/>
      <w:r w:rsidR="00E55D42" w:rsidRPr="00B81A56">
        <w:rPr>
          <w:rFonts w:ascii="Times New Roman" w:hAnsi="Times New Roman"/>
          <w:color w:val="002060"/>
          <w:sz w:val="28"/>
          <w:szCs w:val="28"/>
          <w:lang w:val="vi-VN"/>
        </w:rPr>
        <w:t xml:space="preserve"> thỏa thuận và đồng thời phối hợp cùng Bên </w:t>
      </w:r>
      <w:r w:rsidR="00734DF7">
        <w:rPr>
          <w:rFonts w:ascii="Times New Roman" w:hAnsi="Times New Roman"/>
          <w:color w:val="002060"/>
          <w:sz w:val="28"/>
          <w:szCs w:val="28"/>
        </w:rPr>
        <w:t>A</w:t>
      </w:r>
      <w:r w:rsidR="00E55D42" w:rsidRPr="00B81A56">
        <w:rPr>
          <w:rFonts w:ascii="Times New Roman" w:hAnsi="Times New Roman"/>
          <w:color w:val="002060"/>
          <w:sz w:val="28"/>
          <w:szCs w:val="28"/>
          <w:lang w:val="vi-VN"/>
        </w:rPr>
        <w:t xml:space="preserve"> trong việc kiểm tra và xác nhận hàng hóa được giao;</w:t>
      </w:r>
    </w:p>
    <w:p w14:paraId="6D99D5E3" w14:textId="37787F14"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color w:val="002060"/>
          <w:sz w:val="28"/>
          <w:szCs w:val="28"/>
        </w:rPr>
        <w:t>7</w:t>
      </w:r>
      <w:r w:rsidR="00E55D42" w:rsidRPr="00B81A56">
        <w:rPr>
          <w:rFonts w:ascii="Times New Roman" w:eastAsia="Times New Roman" w:hAnsi="Times New Roman"/>
          <w:color w:val="002060"/>
          <w:sz w:val="28"/>
          <w:szCs w:val="28"/>
        </w:rPr>
        <w:t>.5</w:t>
      </w:r>
      <w:r w:rsidR="00E55D42" w:rsidRPr="00B81A56">
        <w:rPr>
          <w:rFonts w:ascii="Times New Roman" w:eastAsia="Times New Roman" w:hAnsi="Times New Roman"/>
          <w:color w:val="002060"/>
          <w:sz w:val="28"/>
          <w:szCs w:val="28"/>
          <w:lang w:val="vi-VN"/>
        </w:rPr>
        <w:t xml:space="preserve">. Bảo quản, lưu giữ hàng hóa </w:t>
      </w:r>
      <w:proofErr w:type="gramStart"/>
      <w:r w:rsidR="00E55D42" w:rsidRPr="00B81A56">
        <w:rPr>
          <w:rFonts w:ascii="Times New Roman" w:eastAsia="Times New Roman" w:hAnsi="Times New Roman"/>
          <w:color w:val="002060"/>
          <w:sz w:val="28"/>
          <w:szCs w:val="28"/>
          <w:lang w:val="vi-VN"/>
        </w:rPr>
        <w:t>theo</w:t>
      </w:r>
      <w:proofErr w:type="gramEnd"/>
      <w:r w:rsidR="00E55D42" w:rsidRPr="00B81A56">
        <w:rPr>
          <w:rFonts w:ascii="Times New Roman" w:eastAsia="Times New Roman" w:hAnsi="Times New Roman"/>
          <w:color w:val="002060"/>
          <w:sz w:val="28"/>
          <w:szCs w:val="28"/>
          <w:lang w:val="vi-VN"/>
        </w:rPr>
        <w:t xml:space="preserve"> đúng quy định, yêu cầu, hướng dẫn;</w:t>
      </w:r>
    </w:p>
    <w:p w14:paraId="41AF4CCB" w14:textId="0CCF3BD9"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color w:val="002060"/>
          <w:sz w:val="28"/>
          <w:szCs w:val="28"/>
        </w:rPr>
        <w:t>7</w:t>
      </w:r>
      <w:r w:rsidR="00E55D42" w:rsidRPr="00B81A56">
        <w:rPr>
          <w:rFonts w:ascii="Times New Roman" w:eastAsia="Times New Roman" w:hAnsi="Times New Roman"/>
          <w:color w:val="002060"/>
          <w:sz w:val="28"/>
          <w:szCs w:val="28"/>
        </w:rPr>
        <w:t>.6</w:t>
      </w:r>
      <w:r w:rsidR="00E55D42" w:rsidRPr="00B81A56">
        <w:rPr>
          <w:rFonts w:ascii="Times New Roman" w:eastAsia="Times New Roman" w:hAnsi="Times New Roman"/>
          <w:color w:val="002060"/>
          <w:sz w:val="28"/>
          <w:szCs w:val="28"/>
          <w:lang w:val="vi-VN"/>
        </w:rPr>
        <w:t xml:space="preserve">. Nhận đầy đủ số lượng </w:t>
      </w:r>
      <w:r w:rsidR="00E55D42" w:rsidRPr="00B81A56">
        <w:rPr>
          <w:rFonts w:ascii="Times New Roman" w:eastAsia="Times New Roman" w:hAnsi="Times New Roman"/>
          <w:color w:val="002060"/>
          <w:sz w:val="28"/>
          <w:szCs w:val="28"/>
        </w:rPr>
        <w:t>h</w:t>
      </w:r>
      <w:r w:rsidR="00E55D42" w:rsidRPr="00B81A56">
        <w:rPr>
          <w:rFonts w:ascii="Times New Roman" w:eastAsia="Times New Roman" w:hAnsi="Times New Roman"/>
          <w:color w:val="002060"/>
          <w:sz w:val="28"/>
          <w:szCs w:val="28"/>
          <w:lang w:val="vi-VN"/>
        </w:rPr>
        <w:t xml:space="preserve">àng hóa do Bên </w:t>
      </w:r>
      <w:r w:rsidR="00421716">
        <w:rPr>
          <w:rFonts w:ascii="Times New Roman" w:eastAsia="Times New Roman" w:hAnsi="Times New Roman"/>
          <w:color w:val="002060"/>
          <w:sz w:val="28"/>
          <w:szCs w:val="28"/>
        </w:rPr>
        <w:t>A</w:t>
      </w:r>
      <w:r w:rsidR="00E55D42" w:rsidRPr="00B81A56">
        <w:rPr>
          <w:rFonts w:ascii="Times New Roman" w:eastAsia="Times New Roman" w:hAnsi="Times New Roman"/>
          <w:color w:val="002060"/>
          <w:sz w:val="28"/>
          <w:szCs w:val="28"/>
          <w:lang w:val="vi-VN"/>
        </w:rPr>
        <w:t xml:space="preserve"> đã giao </w:t>
      </w:r>
      <w:proofErr w:type="gramStart"/>
      <w:r w:rsidR="00E55D42" w:rsidRPr="00B81A56">
        <w:rPr>
          <w:rFonts w:ascii="Times New Roman" w:eastAsia="Times New Roman" w:hAnsi="Times New Roman"/>
          <w:color w:val="002060"/>
          <w:sz w:val="28"/>
          <w:szCs w:val="28"/>
          <w:lang w:val="vi-VN"/>
        </w:rPr>
        <w:t>theo</w:t>
      </w:r>
      <w:proofErr w:type="gramEnd"/>
      <w:r w:rsidR="00E55D42" w:rsidRPr="00B81A56">
        <w:rPr>
          <w:rFonts w:ascii="Times New Roman" w:eastAsia="Times New Roman" w:hAnsi="Times New Roman"/>
          <w:color w:val="002060"/>
          <w:sz w:val="28"/>
          <w:szCs w:val="28"/>
          <w:lang w:val="vi-VN"/>
        </w:rPr>
        <w:t xml:space="preserve"> đúng Đơn </w:t>
      </w:r>
      <w:r w:rsidR="00E55D42" w:rsidRPr="00B81A56">
        <w:rPr>
          <w:rFonts w:ascii="Times New Roman" w:eastAsia="Times New Roman" w:hAnsi="Times New Roman"/>
          <w:color w:val="002060"/>
          <w:sz w:val="28"/>
          <w:szCs w:val="28"/>
        </w:rPr>
        <w:t>đ</w:t>
      </w:r>
      <w:r w:rsidR="00E55D42" w:rsidRPr="00B81A56">
        <w:rPr>
          <w:rFonts w:ascii="Times New Roman" w:eastAsia="Times New Roman" w:hAnsi="Times New Roman"/>
          <w:color w:val="002060"/>
          <w:sz w:val="28"/>
          <w:szCs w:val="28"/>
          <w:lang w:val="vi-VN"/>
        </w:rPr>
        <w:t xml:space="preserve">ặt </w:t>
      </w:r>
      <w:r w:rsidR="00E55D42" w:rsidRPr="00B81A56">
        <w:rPr>
          <w:rFonts w:ascii="Times New Roman" w:eastAsia="Times New Roman" w:hAnsi="Times New Roman"/>
          <w:color w:val="002060"/>
          <w:sz w:val="28"/>
          <w:szCs w:val="28"/>
        </w:rPr>
        <w:t>h</w:t>
      </w:r>
      <w:r w:rsidR="00E55D42" w:rsidRPr="00B81A56">
        <w:rPr>
          <w:rFonts w:ascii="Times New Roman" w:eastAsia="Times New Roman" w:hAnsi="Times New Roman"/>
          <w:color w:val="002060"/>
          <w:sz w:val="28"/>
          <w:szCs w:val="28"/>
          <w:lang w:val="vi-VN"/>
        </w:rPr>
        <w:t>àng;</w:t>
      </w:r>
    </w:p>
    <w:p w14:paraId="7D21CDCD" w14:textId="447EC356"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color w:val="002060"/>
          <w:sz w:val="28"/>
          <w:szCs w:val="28"/>
        </w:rPr>
        <w:t>7</w:t>
      </w:r>
      <w:r w:rsidR="00E55D42" w:rsidRPr="00B81A56">
        <w:rPr>
          <w:rFonts w:ascii="Times New Roman" w:eastAsia="Times New Roman" w:hAnsi="Times New Roman"/>
          <w:color w:val="002060"/>
          <w:sz w:val="28"/>
          <w:szCs w:val="28"/>
        </w:rPr>
        <w:t>.7</w:t>
      </w:r>
      <w:r w:rsidR="00E55D42" w:rsidRPr="00B81A56">
        <w:rPr>
          <w:rFonts w:ascii="Times New Roman" w:eastAsia="Times New Roman" w:hAnsi="Times New Roman"/>
          <w:color w:val="002060"/>
          <w:sz w:val="28"/>
          <w:szCs w:val="28"/>
          <w:lang w:val="vi-VN"/>
        </w:rPr>
        <w:t>. Kiểm tra hàng hóa ngay khi nhận hàng</w:t>
      </w:r>
      <w:r w:rsidR="0025212A">
        <w:rPr>
          <w:rFonts w:ascii="Times New Roman" w:eastAsia="Times New Roman" w:hAnsi="Times New Roman"/>
          <w:color w:val="002060"/>
          <w:sz w:val="28"/>
          <w:szCs w:val="28"/>
        </w:rPr>
        <w:t xml:space="preserve"> từ Bên A</w:t>
      </w:r>
      <w:r w:rsidR="00E55D42" w:rsidRPr="00B81A56">
        <w:rPr>
          <w:rFonts w:ascii="Times New Roman" w:eastAsia="Times New Roman" w:hAnsi="Times New Roman"/>
          <w:color w:val="002060"/>
          <w:sz w:val="28"/>
          <w:szCs w:val="28"/>
          <w:lang w:val="vi-VN"/>
        </w:rPr>
        <w:t xml:space="preserve">. </w:t>
      </w:r>
    </w:p>
    <w:p w14:paraId="14E12B4F" w14:textId="1E0D114A"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color w:val="002060"/>
          <w:sz w:val="28"/>
          <w:szCs w:val="28"/>
        </w:rPr>
        <w:t>7</w:t>
      </w:r>
      <w:r w:rsidR="00E55D42" w:rsidRPr="00B81A56">
        <w:rPr>
          <w:rFonts w:ascii="Times New Roman" w:eastAsia="Times New Roman" w:hAnsi="Times New Roman"/>
          <w:color w:val="002060"/>
          <w:sz w:val="28"/>
          <w:szCs w:val="28"/>
        </w:rPr>
        <w:t>.8</w:t>
      </w:r>
      <w:r w:rsidR="00E55D42" w:rsidRPr="00B81A56">
        <w:rPr>
          <w:rFonts w:ascii="Times New Roman" w:eastAsia="Times New Roman" w:hAnsi="Times New Roman"/>
          <w:color w:val="002060"/>
          <w:sz w:val="28"/>
          <w:szCs w:val="28"/>
          <w:lang w:val="vi-VN"/>
        </w:rPr>
        <w:t xml:space="preserve">. Chịu mọi tổn thất, thiệt hại đối với </w:t>
      </w:r>
      <w:r w:rsidR="00E55D42" w:rsidRPr="00B81A56">
        <w:rPr>
          <w:rFonts w:ascii="Times New Roman" w:eastAsia="Times New Roman" w:hAnsi="Times New Roman"/>
          <w:color w:val="002060"/>
          <w:sz w:val="28"/>
          <w:szCs w:val="28"/>
        </w:rPr>
        <w:t>h</w:t>
      </w:r>
      <w:r w:rsidR="00E55D42" w:rsidRPr="00B81A56">
        <w:rPr>
          <w:rFonts w:ascii="Times New Roman" w:eastAsia="Times New Roman" w:hAnsi="Times New Roman"/>
          <w:color w:val="002060"/>
          <w:sz w:val="28"/>
          <w:szCs w:val="28"/>
          <w:lang w:val="vi-VN"/>
        </w:rPr>
        <w:t>àng hóa do không lưu giữ, bảo quản, sử dụng đúng quy định, yêu cầu, hướng dẫn;</w:t>
      </w:r>
    </w:p>
    <w:p w14:paraId="1D4736AA" w14:textId="68FA458A" w:rsidR="00E55D42" w:rsidRPr="00B81A56" w:rsidRDefault="003D287B" w:rsidP="00B81A56">
      <w:pPr>
        <w:spacing w:line="269" w:lineRule="auto"/>
        <w:ind w:firstLine="720"/>
        <w:contextualSpacing/>
        <w:jc w:val="both"/>
        <w:rPr>
          <w:rFonts w:ascii="Times New Roman" w:eastAsia="Times New Roman" w:hAnsi="Times New Roman"/>
          <w:color w:val="002060"/>
          <w:sz w:val="28"/>
          <w:szCs w:val="28"/>
          <w:lang w:val="vi-VN"/>
        </w:rPr>
      </w:pPr>
      <w:r>
        <w:rPr>
          <w:rFonts w:ascii="Times New Roman" w:eastAsia="Times New Roman" w:hAnsi="Times New Roman"/>
          <w:color w:val="002060"/>
          <w:sz w:val="28"/>
          <w:szCs w:val="28"/>
        </w:rPr>
        <w:t>7</w:t>
      </w:r>
      <w:r w:rsidR="00E55D42" w:rsidRPr="00B81A56">
        <w:rPr>
          <w:rFonts w:ascii="Times New Roman" w:eastAsia="Times New Roman" w:hAnsi="Times New Roman"/>
          <w:color w:val="002060"/>
          <w:sz w:val="28"/>
          <w:szCs w:val="28"/>
        </w:rPr>
        <w:t>.9</w:t>
      </w:r>
      <w:r w:rsidR="00E55D42" w:rsidRPr="00B81A56">
        <w:rPr>
          <w:rFonts w:ascii="Times New Roman" w:eastAsia="Times New Roman" w:hAnsi="Times New Roman"/>
          <w:color w:val="002060"/>
          <w:sz w:val="28"/>
          <w:szCs w:val="28"/>
          <w:lang w:val="vi-VN"/>
        </w:rPr>
        <w:t xml:space="preserve">. Chịu mọi rủi ro về </w:t>
      </w:r>
      <w:r w:rsidR="00E55D42" w:rsidRPr="00B81A56">
        <w:rPr>
          <w:rFonts w:ascii="Times New Roman" w:eastAsia="Times New Roman" w:hAnsi="Times New Roman"/>
          <w:color w:val="002060"/>
          <w:sz w:val="28"/>
          <w:szCs w:val="28"/>
        </w:rPr>
        <w:t>h</w:t>
      </w:r>
      <w:r w:rsidR="00E55D42" w:rsidRPr="00B81A56">
        <w:rPr>
          <w:rFonts w:ascii="Times New Roman" w:eastAsia="Times New Roman" w:hAnsi="Times New Roman"/>
          <w:color w:val="002060"/>
          <w:sz w:val="28"/>
          <w:szCs w:val="28"/>
          <w:lang w:val="vi-VN"/>
        </w:rPr>
        <w:t>àng hóa kể từ thời điểm nhận hàng, trừ các khiếm khuyết, hư hại không thể nhìn bằng mắt thường;</w:t>
      </w:r>
    </w:p>
    <w:p w14:paraId="5008DDBD" w14:textId="1E3FCA18" w:rsidR="00E55D42" w:rsidRPr="00B81A56"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eastAsia="Times New Roman" w:hAnsi="Times New Roman"/>
          <w:color w:val="002060"/>
          <w:sz w:val="28"/>
          <w:szCs w:val="28"/>
        </w:rPr>
        <w:t>7</w:t>
      </w:r>
      <w:r w:rsidR="00E55D42" w:rsidRPr="00B81A56">
        <w:rPr>
          <w:rFonts w:ascii="Times New Roman" w:eastAsia="Times New Roman" w:hAnsi="Times New Roman"/>
          <w:color w:val="002060"/>
          <w:sz w:val="28"/>
          <w:szCs w:val="28"/>
        </w:rPr>
        <w:t>.10</w:t>
      </w:r>
      <w:r w:rsidR="00E55D42" w:rsidRPr="00B81A56">
        <w:rPr>
          <w:rFonts w:ascii="Times New Roman" w:eastAsia="Times New Roman" w:hAnsi="Times New Roman"/>
          <w:color w:val="002060"/>
          <w:sz w:val="28"/>
          <w:szCs w:val="28"/>
          <w:lang w:val="vi-VN"/>
        </w:rPr>
        <w:t xml:space="preserve">. Quyền sở hữu </w:t>
      </w:r>
      <w:r w:rsidR="00E55D42" w:rsidRPr="00B81A56">
        <w:rPr>
          <w:rFonts w:ascii="Times New Roman" w:eastAsia="Times New Roman" w:hAnsi="Times New Roman"/>
          <w:color w:val="002060"/>
          <w:sz w:val="28"/>
          <w:szCs w:val="28"/>
        </w:rPr>
        <w:t>h</w:t>
      </w:r>
      <w:r w:rsidR="00E55D42" w:rsidRPr="00B81A56">
        <w:rPr>
          <w:rFonts w:ascii="Times New Roman" w:eastAsia="Times New Roman" w:hAnsi="Times New Roman"/>
          <w:color w:val="002060"/>
          <w:sz w:val="28"/>
          <w:szCs w:val="28"/>
          <w:lang w:val="vi-VN"/>
        </w:rPr>
        <w:t xml:space="preserve">àng hóa chỉ được chuyển giao cho Bên </w:t>
      </w:r>
      <w:r w:rsidR="0025212A">
        <w:rPr>
          <w:rFonts w:ascii="Times New Roman" w:eastAsia="Times New Roman" w:hAnsi="Times New Roman"/>
          <w:color w:val="002060"/>
          <w:sz w:val="28"/>
          <w:szCs w:val="28"/>
        </w:rPr>
        <w:t>B</w:t>
      </w:r>
      <w:r w:rsidR="00E55D42" w:rsidRPr="00B81A56">
        <w:rPr>
          <w:rFonts w:ascii="Times New Roman" w:eastAsia="Times New Roman" w:hAnsi="Times New Roman"/>
          <w:color w:val="002060"/>
          <w:sz w:val="28"/>
          <w:szCs w:val="28"/>
          <w:lang w:val="vi-VN"/>
        </w:rPr>
        <w:t xml:space="preserve"> khi Bên </w:t>
      </w:r>
      <w:r w:rsidR="0025212A">
        <w:rPr>
          <w:rFonts w:ascii="Times New Roman" w:eastAsia="Times New Roman" w:hAnsi="Times New Roman"/>
          <w:color w:val="002060"/>
          <w:sz w:val="28"/>
          <w:szCs w:val="28"/>
        </w:rPr>
        <w:t>B</w:t>
      </w:r>
      <w:r w:rsidR="00E55D42" w:rsidRPr="00B81A56">
        <w:rPr>
          <w:rFonts w:ascii="Times New Roman" w:eastAsia="Times New Roman" w:hAnsi="Times New Roman"/>
          <w:color w:val="002060"/>
          <w:sz w:val="28"/>
          <w:szCs w:val="28"/>
          <w:lang w:val="vi-VN"/>
        </w:rPr>
        <w:t xml:space="preserve"> hoàn tất nghĩa vụ thanh toán </w:t>
      </w:r>
      <w:proofErr w:type="gramStart"/>
      <w:r w:rsidR="00E55D42" w:rsidRPr="00B81A56">
        <w:rPr>
          <w:rFonts w:ascii="Times New Roman" w:eastAsia="Times New Roman" w:hAnsi="Times New Roman"/>
          <w:color w:val="002060"/>
          <w:sz w:val="28"/>
          <w:szCs w:val="28"/>
          <w:lang w:val="vi-VN"/>
        </w:rPr>
        <w:t>theo</w:t>
      </w:r>
      <w:proofErr w:type="gramEnd"/>
      <w:r w:rsidR="00E55D42" w:rsidRPr="00B81A56">
        <w:rPr>
          <w:rFonts w:ascii="Times New Roman" w:eastAsia="Times New Roman" w:hAnsi="Times New Roman"/>
          <w:color w:val="002060"/>
          <w:sz w:val="28"/>
          <w:szCs w:val="28"/>
          <w:lang w:val="vi-VN"/>
        </w:rPr>
        <w:t xml:space="preserve"> Hợp Đồng.</w:t>
      </w:r>
    </w:p>
    <w:p w14:paraId="4745D415" w14:textId="6D56999B" w:rsidR="00275268" w:rsidRDefault="003D287B" w:rsidP="00B81A56">
      <w:pPr>
        <w:spacing w:line="269" w:lineRule="auto"/>
        <w:ind w:firstLine="720"/>
        <w:contextualSpacing/>
        <w:jc w:val="both"/>
        <w:rPr>
          <w:rFonts w:ascii="Times New Roman" w:hAnsi="Times New Roman"/>
          <w:color w:val="002060"/>
          <w:sz w:val="28"/>
          <w:szCs w:val="28"/>
          <w:lang w:val="vi-VN"/>
        </w:rPr>
      </w:pPr>
      <w:r>
        <w:rPr>
          <w:rFonts w:ascii="Times New Roman" w:hAnsi="Times New Roman"/>
          <w:color w:val="002060"/>
          <w:sz w:val="28"/>
          <w:szCs w:val="28"/>
        </w:rPr>
        <w:t>7</w:t>
      </w:r>
      <w:r w:rsidR="00E55D42" w:rsidRPr="00B81A56">
        <w:rPr>
          <w:rFonts w:ascii="Times New Roman" w:hAnsi="Times New Roman"/>
          <w:color w:val="002060"/>
          <w:sz w:val="28"/>
          <w:szCs w:val="28"/>
        </w:rPr>
        <w:t>.11</w:t>
      </w:r>
      <w:r w:rsidR="00E55D42" w:rsidRPr="00B81A56">
        <w:rPr>
          <w:rFonts w:ascii="Times New Roman" w:hAnsi="Times New Roman"/>
          <w:color w:val="002060"/>
          <w:sz w:val="28"/>
          <w:szCs w:val="28"/>
          <w:lang w:val="vi-VN"/>
        </w:rPr>
        <w:t xml:space="preserve">. Các quyền và nghĩa vụ khác </w:t>
      </w:r>
      <w:proofErr w:type="gramStart"/>
      <w:r w:rsidR="00E55D42" w:rsidRPr="00B81A56">
        <w:rPr>
          <w:rFonts w:ascii="Times New Roman" w:hAnsi="Times New Roman"/>
          <w:color w:val="002060"/>
          <w:sz w:val="28"/>
          <w:szCs w:val="28"/>
          <w:lang w:val="vi-VN"/>
        </w:rPr>
        <w:t>theo</w:t>
      </w:r>
      <w:proofErr w:type="gramEnd"/>
      <w:r w:rsidR="00E55D42" w:rsidRPr="00B81A56">
        <w:rPr>
          <w:rFonts w:ascii="Times New Roman" w:hAnsi="Times New Roman"/>
          <w:color w:val="002060"/>
          <w:sz w:val="28"/>
          <w:szCs w:val="28"/>
          <w:lang w:val="vi-VN"/>
        </w:rPr>
        <w:t xml:space="preserve"> quy định tại Hợp đồng và pháp luật có liên quan khác.</w:t>
      </w:r>
    </w:p>
    <w:p w14:paraId="28A30A21" w14:textId="4288D7FF" w:rsidR="00B5006A" w:rsidRPr="00B5006A" w:rsidRDefault="00B5006A" w:rsidP="00A53ADC">
      <w:pPr>
        <w:spacing w:line="269" w:lineRule="auto"/>
        <w:ind w:firstLine="720"/>
        <w:jc w:val="both"/>
        <w:rPr>
          <w:rFonts w:ascii="Times New Roman" w:hAnsi="Times New Roman"/>
          <w:b/>
          <w:color w:val="002060"/>
          <w:sz w:val="28"/>
          <w:szCs w:val="28"/>
        </w:rPr>
      </w:pPr>
      <w:r w:rsidRPr="00B5006A">
        <w:rPr>
          <w:rFonts w:ascii="Times New Roman" w:hAnsi="Times New Roman"/>
          <w:b/>
          <w:color w:val="002060"/>
          <w:sz w:val="28"/>
          <w:szCs w:val="28"/>
        </w:rPr>
        <w:t xml:space="preserve">ĐIỀU </w:t>
      </w:r>
      <w:r w:rsidR="003D287B">
        <w:rPr>
          <w:rFonts w:ascii="Times New Roman" w:hAnsi="Times New Roman"/>
          <w:b/>
          <w:color w:val="002060"/>
          <w:sz w:val="28"/>
          <w:szCs w:val="28"/>
        </w:rPr>
        <w:t>8</w:t>
      </w:r>
      <w:r w:rsidRPr="00B5006A">
        <w:rPr>
          <w:rFonts w:ascii="Times New Roman" w:hAnsi="Times New Roman"/>
          <w:b/>
          <w:color w:val="002060"/>
          <w:sz w:val="28"/>
          <w:szCs w:val="28"/>
        </w:rPr>
        <w:t>: BỒI THƯỜNG THIỆT HẠI VÀ PHẠT VI PHẠM HỢP ĐỒNG</w:t>
      </w:r>
    </w:p>
    <w:p w14:paraId="11C84CF0" w14:textId="40A1BD30" w:rsidR="00B5006A" w:rsidRPr="00B5006A" w:rsidRDefault="003D287B" w:rsidP="00B5006A">
      <w:pPr>
        <w:spacing w:line="269" w:lineRule="auto"/>
        <w:ind w:firstLine="720"/>
        <w:jc w:val="both"/>
        <w:rPr>
          <w:rFonts w:ascii="Times New Roman" w:hAnsi="Times New Roman"/>
          <w:color w:val="002060"/>
          <w:sz w:val="28"/>
          <w:szCs w:val="28"/>
        </w:rPr>
      </w:pPr>
      <w:r>
        <w:rPr>
          <w:rFonts w:ascii="Times New Roman" w:hAnsi="Times New Roman"/>
          <w:b/>
          <w:color w:val="002060"/>
          <w:sz w:val="28"/>
          <w:szCs w:val="28"/>
        </w:rPr>
        <w:t>8</w:t>
      </w:r>
      <w:r w:rsidR="00B5006A">
        <w:rPr>
          <w:rFonts w:ascii="Times New Roman" w:hAnsi="Times New Roman"/>
          <w:b/>
          <w:color w:val="002060"/>
          <w:sz w:val="28"/>
          <w:szCs w:val="28"/>
        </w:rPr>
        <w:t xml:space="preserve">.1 </w:t>
      </w:r>
      <w:r w:rsidR="00B5006A" w:rsidRPr="00B5006A">
        <w:rPr>
          <w:rFonts w:ascii="Times New Roman" w:hAnsi="Times New Roman"/>
          <w:b/>
          <w:color w:val="002060"/>
          <w:sz w:val="28"/>
          <w:szCs w:val="28"/>
        </w:rPr>
        <w:t>Bồi thường thiệt hại:</w:t>
      </w:r>
    </w:p>
    <w:p w14:paraId="4C3C4876" w14:textId="045EA4B8" w:rsidR="00B5006A" w:rsidRPr="00B5006A" w:rsidRDefault="00B5006A" w:rsidP="00B5006A">
      <w:pPr>
        <w:spacing w:line="269" w:lineRule="auto"/>
        <w:ind w:firstLine="720"/>
        <w:jc w:val="both"/>
        <w:rPr>
          <w:rFonts w:ascii="Times New Roman" w:hAnsi="Times New Roman"/>
          <w:color w:val="002060"/>
          <w:sz w:val="28"/>
          <w:szCs w:val="28"/>
        </w:rPr>
      </w:pPr>
      <w:r w:rsidRPr="00B5006A">
        <w:rPr>
          <w:rFonts w:ascii="Times New Roman" w:hAnsi="Times New Roman"/>
          <w:b/>
          <w:color w:val="002060"/>
          <w:sz w:val="28"/>
          <w:szCs w:val="28"/>
        </w:rPr>
        <w:t>a)</w:t>
      </w:r>
      <w:r>
        <w:rPr>
          <w:rFonts w:ascii="Times New Roman" w:hAnsi="Times New Roman"/>
          <w:color w:val="002060"/>
          <w:sz w:val="28"/>
          <w:szCs w:val="28"/>
        </w:rPr>
        <w:t xml:space="preserve"> </w:t>
      </w:r>
      <w:r w:rsidRPr="00B5006A">
        <w:rPr>
          <w:rFonts w:ascii="Times New Roman" w:hAnsi="Times New Roman"/>
          <w:color w:val="002060"/>
          <w:sz w:val="28"/>
          <w:szCs w:val="28"/>
        </w:rPr>
        <w:t>Nếu bất kỳ Bên nào trong Hợp Đồng này không thực hiện, thực hiện không đúng hoặc không đầy đủ các nghĩa vụ của mình theo quy định Hợp Đồng này, và/hoặc quy định pháp luật dẫn đến việc gây ra thiệt hại cho Bên còn lại, Bên vi phạm có nghĩa vụ bồi thường toàn bộ giá trị thiệt hại đó cho Bên bị thiệt hại và chịu phạt vi phạm Hợp Đồng theo Điều 7.2 của Hợp Đồng này.</w:t>
      </w:r>
    </w:p>
    <w:p w14:paraId="3FB4B654" w14:textId="40EB74C0" w:rsidR="00B5006A" w:rsidRPr="00B5006A" w:rsidRDefault="00B5006A" w:rsidP="00B5006A">
      <w:pPr>
        <w:spacing w:line="269" w:lineRule="auto"/>
        <w:ind w:firstLine="720"/>
        <w:jc w:val="both"/>
        <w:rPr>
          <w:rFonts w:ascii="Times New Roman" w:hAnsi="Times New Roman"/>
          <w:color w:val="002060"/>
          <w:sz w:val="28"/>
          <w:szCs w:val="28"/>
        </w:rPr>
      </w:pPr>
      <w:r w:rsidRPr="00B5006A">
        <w:rPr>
          <w:rFonts w:ascii="Times New Roman" w:hAnsi="Times New Roman"/>
          <w:b/>
          <w:color w:val="002060"/>
          <w:sz w:val="28"/>
          <w:szCs w:val="28"/>
        </w:rPr>
        <w:t>b)</w:t>
      </w:r>
      <w:r>
        <w:rPr>
          <w:rFonts w:ascii="Times New Roman" w:hAnsi="Times New Roman"/>
          <w:color w:val="002060"/>
          <w:sz w:val="28"/>
          <w:szCs w:val="28"/>
        </w:rPr>
        <w:t xml:space="preserve"> </w:t>
      </w:r>
      <w:r w:rsidRPr="00B5006A">
        <w:rPr>
          <w:rFonts w:ascii="Times New Roman" w:hAnsi="Times New Roman"/>
          <w:color w:val="002060"/>
          <w:sz w:val="28"/>
          <w:szCs w:val="28"/>
        </w:rPr>
        <w:t xml:space="preserve">Ngoài nghĩa vụ bồi thường thiệt hại, Bên </w:t>
      </w:r>
      <w:proofErr w:type="gramStart"/>
      <w:r w:rsidRPr="00B5006A">
        <w:rPr>
          <w:rFonts w:ascii="Times New Roman" w:hAnsi="Times New Roman"/>
          <w:color w:val="002060"/>
          <w:sz w:val="28"/>
          <w:szCs w:val="28"/>
        </w:rPr>
        <w:t>vi</w:t>
      </w:r>
      <w:proofErr w:type="gramEnd"/>
      <w:r w:rsidRPr="00B5006A">
        <w:rPr>
          <w:rFonts w:ascii="Times New Roman" w:hAnsi="Times New Roman"/>
          <w:color w:val="002060"/>
          <w:sz w:val="28"/>
          <w:szCs w:val="28"/>
        </w:rPr>
        <w:t xml:space="preserve"> phạm có nghĩa vụ áp dụng các biện pháp có thể để khắc phục hậu quả của hành vi vi phạm nhằm tránh và hạn chế </w:t>
      </w:r>
      <w:r w:rsidRPr="00B5006A">
        <w:rPr>
          <w:rFonts w:ascii="Times New Roman" w:hAnsi="Times New Roman"/>
          <w:color w:val="002060"/>
          <w:sz w:val="28"/>
          <w:szCs w:val="28"/>
        </w:rPr>
        <w:lastRenderedPageBreak/>
        <w:t xml:space="preserve">các thiệt hại có thể xảy ra đối với Bên bị vi phạm. Mọi chi phí liên quan đến thực hiện nghĩa vụ này sẽ do Bên </w:t>
      </w:r>
      <w:proofErr w:type="gramStart"/>
      <w:r w:rsidRPr="00B5006A">
        <w:rPr>
          <w:rFonts w:ascii="Times New Roman" w:hAnsi="Times New Roman"/>
          <w:color w:val="002060"/>
          <w:sz w:val="28"/>
          <w:szCs w:val="28"/>
        </w:rPr>
        <w:t>vi</w:t>
      </w:r>
      <w:proofErr w:type="gramEnd"/>
      <w:r w:rsidRPr="00B5006A">
        <w:rPr>
          <w:rFonts w:ascii="Times New Roman" w:hAnsi="Times New Roman"/>
          <w:color w:val="002060"/>
          <w:sz w:val="28"/>
          <w:szCs w:val="28"/>
        </w:rPr>
        <w:t xml:space="preserve"> phạm chịu trách nhiệm.</w:t>
      </w:r>
    </w:p>
    <w:p w14:paraId="12C377BB" w14:textId="056FFDE6" w:rsidR="00B5006A" w:rsidRPr="00B5006A" w:rsidRDefault="00B5006A" w:rsidP="00B5006A">
      <w:pPr>
        <w:spacing w:line="269" w:lineRule="auto"/>
        <w:ind w:firstLine="720"/>
        <w:jc w:val="both"/>
        <w:rPr>
          <w:rFonts w:ascii="Times New Roman" w:hAnsi="Times New Roman"/>
          <w:color w:val="002060"/>
          <w:sz w:val="28"/>
          <w:szCs w:val="28"/>
        </w:rPr>
      </w:pPr>
      <w:r w:rsidRPr="00B5006A">
        <w:rPr>
          <w:rFonts w:ascii="Times New Roman" w:hAnsi="Times New Roman"/>
          <w:b/>
          <w:color w:val="002060"/>
          <w:sz w:val="28"/>
          <w:szCs w:val="28"/>
        </w:rPr>
        <w:t>c)</w:t>
      </w:r>
      <w:r>
        <w:rPr>
          <w:rFonts w:ascii="Times New Roman" w:hAnsi="Times New Roman"/>
          <w:color w:val="002060"/>
          <w:sz w:val="28"/>
          <w:szCs w:val="28"/>
        </w:rPr>
        <w:t xml:space="preserve"> </w:t>
      </w:r>
      <w:r w:rsidRPr="00B5006A">
        <w:rPr>
          <w:rFonts w:ascii="Times New Roman" w:hAnsi="Times New Roman"/>
          <w:color w:val="002060"/>
          <w:sz w:val="28"/>
          <w:szCs w:val="28"/>
        </w:rPr>
        <w:t>Bên bị thiệt hại từ hành vi</w:t>
      </w:r>
      <w:r>
        <w:rPr>
          <w:rFonts w:ascii="Times New Roman" w:hAnsi="Times New Roman"/>
          <w:color w:val="002060"/>
          <w:sz w:val="28"/>
          <w:szCs w:val="28"/>
        </w:rPr>
        <w:t>,</w:t>
      </w:r>
      <w:r w:rsidRPr="00B5006A">
        <w:rPr>
          <w:rFonts w:ascii="Times New Roman" w:hAnsi="Times New Roman"/>
          <w:color w:val="002060"/>
          <w:sz w:val="28"/>
          <w:szCs w:val="28"/>
        </w:rPr>
        <w:t xml:space="preserve"> vi phạm của Bên còn lại có quyền trực tiếp khấu trừ số tiền bồi thường thiệt hại từ các khoản thanh toán cho Bên bị vi phạm để bồi thường cho bất kỳ thiệt hại hoặc mất mát phát sinh do hành vi</w:t>
      </w:r>
      <w:r>
        <w:rPr>
          <w:rFonts w:ascii="Times New Roman" w:hAnsi="Times New Roman"/>
          <w:color w:val="002060"/>
          <w:sz w:val="28"/>
          <w:szCs w:val="28"/>
        </w:rPr>
        <w:t>,</w:t>
      </w:r>
      <w:r w:rsidRPr="00B5006A">
        <w:rPr>
          <w:rFonts w:ascii="Times New Roman" w:hAnsi="Times New Roman"/>
          <w:color w:val="002060"/>
          <w:sz w:val="28"/>
          <w:szCs w:val="28"/>
        </w:rPr>
        <w:t xml:space="preserve"> vi phạm thỏa thuận của Bên vi phạm trong Hợp Đồng.</w:t>
      </w:r>
    </w:p>
    <w:p w14:paraId="6FD4F1C9" w14:textId="14E9C095" w:rsidR="00B5006A" w:rsidRPr="00B5006A" w:rsidRDefault="003D287B" w:rsidP="00B5006A">
      <w:pPr>
        <w:spacing w:line="269" w:lineRule="auto"/>
        <w:ind w:firstLine="720"/>
        <w:jc w:val="both"/>
        <w:rPr>
          <w:rFonts w:ascii="Times New Roman" w:hAnsi="Times New Roman"/>
          <w:color w:val="002060"/>
          <w:sz w:val="28"/>
          <w:szCs w:val="28"/>
        </w:rPr>
      </w:pPr>
      <w:r>
        <w:rPr>
          <w:rFonts w:ascii="Times New Roman" w:hAnsi="Times New Roman"/>
          <w:b/>
          <w:color w:val="002060"/>
          <w:sz w:val="28"/>
          <w:szCs w:val="28"/>
        </w:rPr>
        <w:t>8</w:t>
      </w:r>
      <w:r w:rsidR="00B5006A">
        <w:rPr>
          <w:rFonts w:ascii="Times New Roman" w:hAnsi="Times New Roman"/>
          <w:b/>
          <w:color w:val="002060"/>
          <w:sz w:val="28"/>
          <w:szCs w:val="28"/>
        </w:rPr>
        <w:t xml:space="preserve">.2 </w:t>
      </w:r>
      <w:r w:rsidR="00B5006A" w:rsidRPr="00B5006A">
        <w:rPr>
          <w:rFonts w:ascii="Times New Roman" w:hAnsi="Times New Roman"/>
          <w:b/>
          <w:color w:val="002060"/>
          <w:sz w:val="28"/>
          <w:szCs w:val="28"/>
        </w:rPr>
        <w:t xml:space="preserve">Phạt </w:t>
      </w:r>
      <w:proofErr w:type="gramStart"/>
      <w:r w:rsidR="00B5006A" w:rsidRPr="00B5006A">
        <w:rPr>
          <w:rFonts w:ascii="Times New Roman" w:hAnsi="Times New Roman"/>
          <w:b/>
          <w:color w:val="002060"/>
          <w:sz w:val="28"/>
          <w:szCs w:val="28"/>
        </w:rPr>
        <w:t>vi</w:t>
      </w:r>
      <w:proofErr w:type="gramEnd"/>
      <w:r w:rsidR="00B5006A" w:rsidRPr="00B5006A">
        <w:rPr>
          <w:rFonts w:ascii="Times New Roman" w:hAnsi="Times New Roman"/>
          <w:b/>
          <w:color w:val="002060"/>
          <w:sz w:val="28"/>
          <w:szCs w:val="28"/>
        </w:rPr>
        <w:t xml:space="preserve"> phạm Hợp Đồng</w:t>
      </w:r>
    </w:p>
    <w:p w14:paraId="574C9657" w14:textId="7AC1CDCD" w:rsidR="00B5006A" w:rsidRPr="00B5006A" w:rsidRDefault="00B5006A" w:rsidP="00B5006A">
      <w:pPr>
        <w:spacing w:line="269" w:lineRule="auto"/>
        <w:ind w:firstLine="720"/>
        <w:jc w:val="both"/>
        <w:rPr>
          <w:rFonts w:ascii="Times New Roman" w:hAnsi="Times New Roman"/>
          <w:color w:val="002060"/>
          <w:sz w:val="28"/>
          <w:szCs w:val="28"/>
        </w:rPr>
      </w:pPr>
      <w:r w:rsidRPr="00B5006A">
        <w:rPr>
          <w:rFonts w:ascii="Times New Roman" w:hAnsi="Times New Roman"/>
          <w:color w:val="002060"/>
          <w:sz w:val="28"/>
          <w:szCs w:val="28"/>
        </w:rPr>
        <w:t xml:space="preserve">Trong quá trình thực hiện Hợp Đồng, một Bên được coi là </w:t>
      </w:r>
      <w:proofErr w:type="gramStart"/>
      <w:r w:rsidRPr="00B5006A">
        <w:rPr>
          <w:rFonts w:ascii="Times New Roman" w:hAnsi="Times New Roman"/>
          <w:color w:val="002060"/>
          <w:sz w:val="28"/>
          <w:szCs w:val="28"/>
        </w:rPr>
        <w:t>vi</w:t>
      </w:r>
      <w:proofErr w:type="gramEnd"/>
      <w:r w:rsidRPr="00B5006A">
        <w:rPr>
          <w:rFonts w:ascii="Times New Roman" w:hAnsi="Times New Roman"/>
          <w:color w:val="002060"/>
          <w:sz w:val="28"/>
          <w:szCs w:val="28"/>
        </w:rPr>
        <w:t xml:space="preserve"> phạm Hợp Đồng khi có một/một số/toàn bộ hành vi</w:t>
      </w:r>
      <w:r w:rsidR="008048A4">
        <w:rPr>
          <w:rFonts w:ascii="Times New Roman" w:hAnsi="Times New Roman"/>
          <w:color w:val="002060"/>
          <w:sz w:val="28"/>
          <w:szCs w:val="28"/>
        </w:rPr>
        <w:t>,</w:t>
      </w:r>
      <w:r w:rsidRPr="00B5006A">
        <w:rPr>
          <w:rFonts w:ascii="Times New Roman" w:hAnsi="Times New Roman"/>
          <w:color w:val="002060"/>
          <w:sz w:val="28"/>
          <w:szCs w:val="28"/>
        </w:rPr>
        <w:t xml:space="preserve"> vi phạm quy định về quyền và nghĩa vụ tại Hợp Đồng, bao gồm nhưng không hạn chế các hành vi:</w:t>
      </w:r>
    </w:p>
    <w:p w14:paraId="30307E38" w14:textId="08FFDED2" w:rsidR="00B5006A" w:rsidRPr="008048A4" w:rsidRDefault="008048A4" w:rsidP="008048A4">
      <w:pPr>
        <w:spacing w:line="269" w:lineRule="auto"/>
        <w:ind w:firstLine="720"/>
        <w:jc w:val="both"/>
        <w:rPr>
          <w:rFonts w:ascii="Times New Roman" w:hAnsi="Times New Roman"/>
          <w:color w:val="002060"/>
          <w:sz w:val="28"/>
          <w:szCs w:val="28"/>
        </w:rPr>
      </w:pPr>
      <w:r>
        <w:rPr>
          <w:rFonts w:ascii="Times New Roman" w:hAnsi="Times New Roman"/>
          <w:color w:val="002060"/>
          <w:sz w:val="28"/>
          <w:szCs w:val="28"/>
        </w:rPr>
        <w:t xml:space="preserve">a) </w:t>
      </w:r>
      <w:r w:rsidR="00B5006A" w:rsidRPr="008048A4">
        <w:rPr>
          <w:rFonts w:ascii="Times New Roman" w:hAnsi="Times New Roman"/>
          <w:color w:val="002060"/>
          <w:sz w:val="28"/>
          <w:szCs w:val="28"/>
        </w:rPr>
        <w:t>Nghĩa vụ thanh toán;</w:t>
      </w:r>
    </w:p>
    <w:p w14:paraId="4F66F26D" w14:textId="0E57ABA1" w:rsidR="00B5006A" w:rsidRPr="008048A4" w:rsidRDefault="00B5006A" w:rsidP="008048A4">
      <w:pPr>
        <w:pStyle w:val="ListParagraph"/>
        <w:numPr>
          <w:ilvl w:val="0"/>
          <w:numId w:val="38"/>
        </w:numPr>
        <w:spacing w:line="269" w:lineRule="auto"/>
        <w:jc w:val="both"/>
        <w:rPr>
          <w:rFonts w:ascii="Times New Roman" w:hAnsi="Times New Roman"/>
          <w:color w:val="002060"/>
          <w:sz w:val="28"/>
          <w:szCs w:val="28"/>
        </w:rPr>
      </w:pPr>
      <w:r w:rsidRPr="008048A4">
        <w:rPr>
          <w:rFonts w:ascii="Times New Roman" w:hAnsi="Times New Roman"/>
          <w:color w:val="002060"/>
          <w:sz w:val="28"/>
          <w:szCs w:val="28"/>
        </w:rPr>
        <w:t>Không ký biên bản giao nhận;</w:t>
      </w:r>
    </w:p>
    <w:p w14:paraId="33E91E8B" w14:textId="760D41BE" w:rsidR="008048A4" w:rsidRPr="008048A4" w:rsidRDefault="008048A4" w:rsidP="008048A4">
      <w:pPr>
        <w:spacing w:line="269" w:lineRule="auto"/>
        <w:ind w:firstLine="720"/>
        <w:jc w:val="both"/>
        <w:rPr>
          <w:rFonts w:ascii="Times New Roman" w:hAnsi="Times New Roman"/>
          <w:color w:val="002060"/>
          <w:sz w:val="28"/>
          <w:szCs w:val="28"/>
        </w:rPr>
      </w:pPr>
      <w:r w:rsidRPr="008048A4">
        <w:rPr>
          <w:rFonts w:ascii="Times New Roman" w:hAnsi="Times New Roman"/>
          <w:color w:val="002060"/>
          <w:sz w:val="28"/>
          <w:szCs w:val="28"/>
        </w:rPr>
        <w:t xml:space="preserve">c) Các hành </w:t>
      </w:r>
      <w:proofErr w:type="gramStart"/>
      <w:r w:rsidRPr="008048A4">
        <w:rPr>
          <w:rFonts w:ascii="Times New Roman" w:hAnsi="Times New Roman"/>
          <w:color w:val="002060"/>
          <w:sz w:val="28"/>
          <w:szCs w:val="28"/>
        </w:rPr>
        <w:t>vi</w:t>
      </w:r>
      <w:proofErr w:type="gramEnd"/>
      <w:r w:rsidRPr="008048A4">
        <w:rPr>
          <w:rFonts w:ascii="Times New Roman" w:hAnsi="Times New Roman"/>
          <w:color w:val="002060"/>
          <w:sz w:val="28"/>
          <w:szCs w:val="28"/>
        </w:rPr>
        <w:t xml:space="preserve"> vi phạm Hợp Đồng dẫn đến Bên bị thiệt hại không đạt được mục đích khi tham gia Hợp Đồng này.</w:t>
      </w:r>
    </w:p>
    <w:p w14:paraId="11459324" w14:textId="665AE993" w:rsidR="008048A4" w:rsidRPr="008048A4" w:rsidRDefault="008048A4" w:rsidP="008048A4">
      <w:pPr>
        <w:spacing w:line="269" w:lineRule="auto"/>
        <w:ind w:firstLine="720"/>
        <w:jc w:val="both"/>
        <w:rPr>
          <w:rFonts w:ascii="Times New Roman" w:hAnsi="Times New Roman"/>
          <w:color w:val="002060"/>
          <w:sz w:val="28"/>
          <w:szCs w:val="28"/>
        </w:rPr>
      </w:pPr>
      <w:r w:rsidRPr="008048A4">
        <w:rPr>
          <w:rFonts w:ascii="Times New Roman" w:hAnsi="Times New Roman"/>
          <w:color w:val="002060"/>
          <w:sz w:val="28"/>
          <w:szCs w:val="28"/>
        </w:rPr>
        <w:t xml:space="preserve">d) Bên </w:t>
      </w:r>
      <w:proofErr w:type="gramStart"/>
      <w:r w:rsidRPr="008048A4">
        <w:rPr>
          <w:rFonts w:ascii="Times New Roman" w:hAnsi="Times New Roman"/>
          <w:color w:val="002060"/>
          <w:sz w:val="28"/>
          <w:szCs w:val="28"/>
        </w:rPr>
        <w:t>vi</w:t>
      </w:r>
      <w:proofErr w:type="gramEnd"/>
      <w:r w:rsidRPr="008048A4">
        <w:rPr>
          <w:rFonts w:ascii="Times New Roman" w:hAnsi="Times New Roman"/>
          <w:color w:val="002060"/>
          <w:sz w:val="28"/>
          <w:szCs w:val="28"/>
        </w:rPr>
        <w:t xml:space="preserve"> phạm có trách nhiệm nộp phạt một khoản phạt vi phạm cho Bên bị vi phạm. Giá trị khoản phạt </w:t>
      </w:r>
      <w:proofErr w:type="gramStart"/>
      <w:r w:rsidRPr="008048A4">
        <w:rPr>
          <w:rFonts w:ascii="Times New Roman" w:hAnsi="Times New Roman"/>
          <w:color w:val="002060"/>
          <w:sz w:val="28"/>
          <w:szCs w:val="28"/>
        </w:rPr>
        <w:t>vi</w:t>
      </w:r>
      <w:proofErr w:type="gramEnd"/>
      <w:r w:rsidRPr="008048A4">
        <w:rPr>
          <w:rFonts w:ascii="Times New Roman" w:hAnsi="Times New Roman"/>
          <w:color w:val="002060"/>
          <w:sz w:val="28"/>
          <w:szCs w:val="28"/>
        </w:rPr>
        <w:t xml:space="preserve"> phạm được tính bằng 8% giá trị phần Hợp Đồng bị vi phạm.</w:t>
      </w:r>
    </w:p>
    <w:p w14:paraId="19D1F91A" w14:textId="6796FDD5" w:rsidR="008048A4" w:rsidRPr="008048A4" w:rsidRDefault="008048A4" w:rsidP="007A7632">
      <w:pPr>
        <w:spacing w:line="269" w:lineRule="auto"/>
        <w:ind w:firstLine="720"/>
        <w:jc w:val="both"/>
        <w:rPr>
          <w:rFonts w:ascii="Times New Roman" w:hAnsi="Times New Roman"/>
          <w:b/>
          <w:color w:val="002060"/>
          <w:sz w:val="28"/>
          <w:szCs w:val="28"/>
        </w:rPr>
      </w:pPr>
      <w:r w:rsidRPr="008048A4">
        <w:rPr>
          <w:rFonts w:ascii="Times New Roman" w:hAnsi="Times New Roman"/>
          <w:b/>
          <w:color w:val="002060"/>
          <w:sz w:val="28"/>
          <w:szCs w:val="28"/>
        </w:rPr>
        <w:t xml:space="preserve">ĐIỀU </w:t>
      </w:r>
      <w:r w:rsidR="003D287B">
        <w:rPr>
          <w:rFonts w:ascii="Times New Roman" w:hAnsi="Times New Roman"/>
          <w:b/>
          <w:color w:val="002060"/>
          <w:sz w:val="28"/>
          <w:szCs w:val="28"/>
        </w:rPr>
        <w:t>9</w:t>
      </w:r>
      <w:r w:rsidRPr="008048A4">
        <w:rPr>
          <w:rFonts w:ascii="Times New Roman" w:hAnsi="Times New Roman"/>
          <w:b/>
          <w:color w:val="002060"/>
          <w:sz w:val="28"/>
          <w:szCs w:val="28"/>
        </w:rPr>
        <w:t>: HIỆU LỰC HỢP ĐỒNG</w:t>
      </w:r>
    </w:p>
    <w:p w14:paraId="274E24B3" w14:textId="34D79EE2" w:rsidR="008048A4" w:rsidRPr="008048A4" w:rsidRDefault="003D287B" w:rsidP="007A7632">
      <w:pPr>
        <w:spacing w:line="269" w:lineRule="auto"/>
        <w:ind w:firstLine="709"/>
        <w:jc w:val="both"/>
        <w:rPr>
          <w:rFonts w:ascii="Times New Roman" w:hAnsi="Times New Roman"/>
          <w:color w:val="002060"/>
          <w:sz w:val="28"/>
          <w:szCs w:val="28"/>
        </w:rPr>
      </w:pPr>
      <w:r>
        <w:rPr>
          <w:rFonts w:ascii="Times New Roman" w:hAnsi="Times New Roman"/>
          <w:b/>
          <w:color w:val="002060"/>
          <w:sz w:val="28"/>
          <w:szCs w:val="28"/>
        </w:rPr>
        <w:t>9</w:t>
      </w:r>
      <w:r w:rsidR="007A7632" w:rsidRPr="007A7632">
        <w:rPr>
          <w:rFonts w:ascii="Times New Roman" w:hAnsi="Times New Roman"/>
          <w:b/>
          <w:color w:val="002060"/>
          <w:sz w:val="28"/>
          <w:szCs w:val="28"/>
        </w:rPr>
        <w:t>.1</w:t>
      </w:r>
      <w:r w:rsidR="007A7632">
        <w:rPr>
          <w:rFonts w:ascii="Times New Roman" w:hAnsi="Times New Roman"/>
          <w:color w:val="002060"/>
          <w:sz w:val="28"/>
          <w:szCs w:val="28"/>
        </w:rPr>
        <w:t xml:space="preserve"> </w:t>
      </w:r>
      <w:r w:rsidR="008048A4" w:rsidRPr="008048A4">
        <w:rPr>
          <w:rFonts w:ascii="Times New Roman" w:hAnsi="Times New Roman"/>
          <w:color w:val="002060"/>
          <w:sz w:val="28"/>
          <w:szCs w:val="28"/>
        </w:rPr>
        <w:t xml:space="preserve">Hợp Đồng có hiệu lực kể từ ngày </w:t>
      </w:r>
      <w:r w:rsidR="008048A4" w:rsidRPr="008048A4">
        <w:rPr>
          <w:rFonts w:ascii="Times New Roman" w:hAnsi="Times New Roman"/>
          <w:i/>
          <w:color w:val="002060"/>
          <w:sz w:val="28"/>
          <w:szCs w:val="28"/>
        </w:rPr>
        <w:t xml:space="preserve">ký </w:t>
      </w:r>
      <w:r w:rsidR="008048A4" w:rsidRPr="008048A4">
        <w:rPr>
          <w:rFonts w:ascii="Times New Roman" w:hAnsi="Times New Roman"/>
          <w:color w:val="002060"/>
          <w:sz w:val="28"/>
          <w:szCs w:val="28"/>
        </w:rPr>
        <w:t xml:space="preserve">đến ngày </w:t>
      </w:r>
      <w:r w:rsidR="008048A4" w:rsidRPr="008048A4">
        <w:rPr>
          <w:rFonts w:ascii="Times New Roman" w:hAnsi="Times New Roman"/>
          <w:b/>
          <w:color w:val="002060"/>
          <w:sz w:val="28"/>
          <w:szCs w:val="28"/>
        </w:rPr>
        <w:t>31/12/202</w:t>
      </w:r>
      <w:r w:rsidR="007A7632">
        <w:rPr>
          <w:rFonts w:ascii="Times New Roman" w:hAnsi="Times New Roman"/>
          <w:b/>
          <w:color w:val="002060"/>
          <w:sz w:val="28"/>
          <w:szCs w:val="28"/>
        </w:rPr>
        <w:t>3</w:t>
      </w:r>
      <w:r w:rsidR="008048A4" w:rsidRPr="008048A4">
        <w:rPr>
          <w:rFonts w:ascii="Times New Roman" w:hAnsi="Times New Roman"/>
          <w:i/>
          <w:color w:val="002060"/>
          <w:sz w:val="28"/>
          <w:szCs w:val="28"/>
        </w:rPr>
        <w:t>.</w:t>
      </w:r>
    </w:p>
    <w:p w14:paraId="7BE2C116" w14:textId="7661B975" w:rsidR="008048A4" w:rsidRPr="008048A4" w:rsidRDefault="003D287B" w:rsidP="007A7632">
      <w:pPr>
        <w:spacing w:line="269" w:lineRule="auto"/>
        <w:ind w:firstLine="709"/>
        <w:jc w:val="both"/>
        <w:rPr>
          <w:rFonts w:ascii="Times New Roman" w:hAnsi="Times New Roman"/>
          <w:color w:val="002060"/>
          <w:sz w:val="28"/>
          <w:szCs w:val="28"/>
        </w:rPr>
      </w:pPr>
      <w:r>
        <w:rPr>
          <w:rFonts w:ascii="Times New Roman" w:hAnsi="Times New Roman"/>
          <w:b/>
          <w:color w:val="002060"/>
          <w:sz w:val="28"/>
          <w:szCs w:val="28"/>
        </w:rPr>
        <w:t>9</w:t>
      </w:r>
      <w:r w:rsidR="007A7632" w:rsidRPr="007A7632">
        <w:rPr>
          <w:rFonts w:ascii="Times New Roman" w:hAnsi="Times New Roman"/>
          <w:b/>
          <w:color w:val="002060"/>
          <w:sz w:val="28"/>
          <w:szCs w:val="28"/>
        </w:rPr>
        <w:t>.2</w:t>
      </w:r>
      <w:r w:rsidR="007A7632">
        <w:rPr>
          <w:rFonts w:ascii="Times New Roman" w:hAnsi="Times New Roman"/>
          <w:color w:val="002060"/>
          <w:sz w:val="28"/>
          <w:szCs w:val="28"/>
        </w:rPr>
        <w:t xml:space="preserve"> </w:t>
      </w:r>
      <w:r w:rsidR="008048A4" w:rsidRPr="008048A4">
        <w:rPr>
          <w:rFonts w:ascii="Times New Roman" w:hAnsi="Times New Roman"/>
          <w:color w:val="002060"/>
          <w:sz w:val="28"/>
          <w:szCs w:val="28"/>
        </w:rPr>
        <w:t xml:space="preserve">Một Bên có quyền đơn phương chấm dứt Hợp Đồng và yêu cầu Bên </w:t>
      </w:r>
      <w:proofErr w:type="gramStart"/>
      <w:r w:rsidR="008048A4" w:rsidRPr="008048A4">
        <w:rPr>
          <w:rFonts w:ascii="Times New Roman" w:hAnsi="Times New Roman"/>
          <w:color w:val="002060"/>
          <w:sz w:val="28"/>
          <w:szCs w:val="28"/>
        </w:rPr>
        <w:t>vi</w:t>
      </w:r>
      <w:proofErr w:type="gramEnd"/>
      <w:r w:rsidR="008048A4" w:rsidRPr="008048A4">
        <w:rPr>
          <w:rFonts w:ascii="Times New Roman" w:hAnsi="Times New Roman"/>
          <w:color w:val="002060"/>
          <w:sz w:val="28"/>
          <w:szCs w:val="28"/>
        </w:rPr>
        <w:t xml:space="preserve"> phạm bồi thường thiệt hại trong các trường hợp sau đây:</w:t>
      </w:r>
    </w:p>
    <w:p w14:paraId="451675EF" w14:textId="271C6B4D" w:rsidR="008048A4" w:rsidRPr="007A7632" w:rsidRDefault="007A7632" w:rsidP="007A7632">
      <w:pPr>
        <w:spacing w:line="269" w:lineRule="auto"/>
        <w:ind w:firstLine="709"/>
        <w:jc w:val="both"/>
        <w:rPr>
          <w:rFonts w:ascii="Times New Roman" w:hAnsi="Times New Roman"/>
          <w:color w:val="002060"/>
          <w:sz w:val="28"/>
          <w:szCs w:val="28"/>
          <w:lang w:val="vi-VN"/>
        </w:rPr>
      </w:pPr>
      <w:r>
        <w:rPr>
          <w:rFonts w:ascii="Times New Roman" w:hAnsi="Times New Roman"/>
          <w:color w:val="002060"/>
          <w:sz w:val="28"/>
          <w:szCs w:val="28"/>
        </w:rPr>
        <w:t xml:space="preserve">a) </w:t>
      </w:r>
      <w:r w:rsidR="008048A4" w:rsidRPr="007A7632">
        <w:rPr>
          <w:rFonts w:ascii="Times New Roman" w:hAnsi="Times New Roman"/>
          <w:color w:val="002060"/>
          <w:sz w:val="28"/>
          <w:szCs w:val="28"/>
          <w:lang w:val="vi-VN"/>
        </w:rPr>
        <w:t>Nếu một Bên vi phạm Hợp Đồng nhưng không chấm dứt việc vi phạm và khắc phục hậu quả trong vòng 15 ngày kể từ ngày nhận được thông báo về việc vi phạm bằng văn bản của Bên kia;</w:t>
      </w:r>
    </w:p>
    <w:p w14:paraId="09B71EEE" w14:textId="71A03671" w:rsidR="008048A4" w:rsidRPr="007A7632" w:rsidRDefault="007A7632" w:rsidP="007A7632">
      <w:pPr>
        <w:spacing w:line="269" w:lineRule="auto"/>
        <w:ind w:firstLine="709"/>
        <w:jc w:val="both"/>
        <w:rPr>
          <w:rFonts w:ascii="Times New Roman" w:hAnsi="Times New Roman"/>
          <w:color w:val="002060"/>
          <w:sz w:val="28"/>
          <w:szCs w:val="28"/>
          <w:lang w:val="vi-VN"/>
        </w:rPr>
      </w:pPr>
      <w:r>
        <w:rPr>
          <w:rFonts w:ascii="Times New Roman" w:hAnsi="Times New Roman"/>
          <w:color w:val="002060"/>
          <w:sz w:val="28"/>
          <w:szCs w:val="28"/>
        </w:rPr>
        <w:t xml:space="preserve">b) </w:t>
      </w:r>
      <w:r w:rsidR="008048A4" w:rsidRPr="007A7632">
        <w:rPr>
          <w:rFonts w:ascii="Times New Roman" w:hAnsi="Times New Roman"/>
          <w:color w:val="002060"/>
          <w:sz w:val="28"/>
          <w:szCs w:val="28"/>
          <w:lang w:val="vi-VN"/>
        </w:rPr>
        <w:t xml:space="preserve">Vi phạm pháp luật của một Bên dẫn đến việc Bên </w:t>
      </w:r>
      <w:proofErr w:type="gramStart"/>
      <w:r w:rsidR="008048A4" w:rsidRPr="007A7632">
        <w:rPr>
          <w:rFonts w:ascii="Times New Roman" w:hAnsi="Times New Roman"/>
          <w:color w:val="002060"/>
          <w:sz w:val="28"/>
          <w:szCs w:val="28"/>
          <w:lang w:val="vi-VN"/>
        </w:rPr>
        <w:t>kia</w:t>
      </w:r>
      <w:proofErr w:type="gramEnd"/>
      <w:r w:rsidR="008048A4" w:rsidRPr="007A7632">
        <w:rPr>
          <w:rFonts w:ascii="Times New Roman" w:hAnsi="Times New Roman"/>
          <w:color w:val="002060"/>
          <w:sz w:val="28"/>
          <w:szCs w:val="28"/>
          <w:lang w:val="vi-VN"/>
        </w:rPr>
        <w:t xml:space="preserve"> không thể thực hiện được Hợp Đồng;</w:t>
      </w:r>
    </w:p>
    <w:p w14:paraId="512A406A" w14:textId="7A372450" w:rsidR="008048A4" w:rsidRPr="007A7632" w:rsidRDefault="007A7632" w:rsidP="007A7632">
      <w:pPr>
        <w:spacing w:line="269" w:lineRule="auto"/>
        <w:ind w:firstLine="709"/>
        <w:jc w:val="both"/>
        <w:rPr>
          <w:rFonts w:ascii="Times New Roman" w:hAnsi="Times New Roman"/>
          <w:color w:val="002060"/>
          <w:sz w:val="28"/>
          <w:szCs w:val="28"/>
          <w:lang w:val="vi-VN"/>
        </w:rPr>
      </w:pPr>
      <w:r>
        <w:rPr>
          <w:rFonts w:ascii="Times New Roman" w:hAnsi="Times New Roman"/>
          <w:color w:val="002060"/>
          <w:sz w:val="28"/>
          <w:szCs w:val="28"/>
        </w:rPr>
        <w:t xml:space="preserve">c) </w:t>
      </w:r>
      <w:r w:rsidR="008048A4" w:rsidRPr="007A7632">
        <w:rPr>
          <w:rFonts w:ascii="Times New Roman" w:hAnsi="Times New Roman"/>
          <w:color w:val="002060"/>
          <w:sz w:val="28"/>
          <w:szCs w:val="28"/>
          <w:lang w:val="vi-VN"/>
        </w:rPr>
        <w:t xml:space="preserve">Các Bên không thỏa thuận được về giá </w:t>
      </w:r>
      <w:proofErr w:type="gramStart"/>
      <w:r w:rsidR="008048A4" w:rsidRPr="007A7632">
        <w:rPr>
          <w:rFonts w:ascii="Times New Roman" w:hAnsi="Times New Roman"/>
          <w:color w:val="002060"/>
          <w:sz w:val="28"/>
          <w:szCs w:val="28"/>
          <w:lang w:val="vi-VN"/>
        </w:rPr>
        <w:t>theo</w:t>
      </w:r>
      <w:proofErr w:type="gramEnd"/>
      <w:r w:rsidR="008048A4" w:rsidRPr="007A7632">
        <w:rPr>
          <w:rFonts w:ascii="Times New Roman" w:hAnsi="Times New Roman"/>
          <w:color w:val="002060"/>
          <w:sz w:val="28"/>
          <w:szCs w:val="28"/>
          <w:lang w:val="vi-VN"/>
        </w:rPr>
        <w:t xml:space="preserve"> Khoản 3</w:t>
      </w:r>
      <w:r w:rsidR="00DC2091">
        <w:rPr>
          <w:rFonts w:ascii="Times New Roman" w:hAnsi="Times New Roman"/>
          <w:color w:val="002060"/>
          <w:sz w:val="28"/>
          <w:szCs w:val="28"/>
        </w:rPr>
        <w:t>.1</w:t>
      </w:r>
      <w:r w:rsidR="008048A4" w:rsidRPr="007A7632">
        <w:rPr>
          <w:rFonts w:ascii="Times New Roman" w:hAnsi="Times New Roman"/>
          <w:color w:val="002060"/>
          <w:sz w:val="28"/>
          <w:szCs w:val="28"/>
          <w:lang w:val="vi-VN"/>
        </w:rPr>
        <w:t xml:space="preserve"> Điều </w:t>
      </w:r>
      <w:r w:rsidR="00DC2091">
        <w:rPr>
          <w:rFonts w:ascii="Times New Roman" w:hAnsi="Times New Roman"/>
          <w:color w:val="002060"/>
          <w:sz w:val="28"/>
          <w:szCs w:val="28"/>
        </w:rPr>
        <w:t>3</w:t>
      </w:r>
      <w:r w:rsidR="008048A4" w:rsidRPr="007A7632">
        <w:rPr>
          <w:rFonts w:ascii="Times New Roman" w:hAnsi="Times New Roman"/>
          <w:color w:val="002060"/>
          <w:sz w:val="28"/>
          <w:szCs w:val="28"/>
          <w:lang w:val="vi-VN"/>
        </w:rPr>
        <w:t xml:space="preserve"> của Hợp Đồng này;</w:t>
      </w:r>
    </w:p>
    <w:p w14:paraId="5CF605F0" w14:textId="662F56A2" w:rsidR="008048A4" w:rsidRPr="007A7632" w:rsidRDefault="007A7632" w:rsidP="007A7632">
      <w:pPr>
        <w:spacing w:line="269" w:lineRule="auto"/>
        <w:ind w:firstLine="709"/>
        <w:jc w:val="both"/>
        <w:rPr>
          <w:rFonts w:ascii="Times New Roman" w:hAnsi="Times New Roman"/>
          <w:color w:val="002060"/>
          <w:sz w:val="28"/>
          <w:szCs w:val="28"/>
          <w:lang w:val="vi-VN"/>
        </w:rPr>
      </w:pPr>
      <w:r>
        <w:rPr>
          <w:rFonts w:ascii="Times New Roman" w:hAnsi="Times New Roman"/>
          <w:color w:val="002060"/>
          <w:sz w:val="28"/>
          <w:szCs w:val="28"/>
        </w:rPr>
        <w:t xml:space="preserve">d) </w:t>
      </w:r>
      <w:r w:rsidR="008048A4" w:rsidRPr="007A7632">
        <w:rPr>
          <w:rFonts w:ascii="Times New Roman" w:hAnsi="Times New Roman"/>
          <w:color w:val="002060"/>
          <w:sz w:val="28"/>
          <w:szCs w:val="28"/>
          <w:lang w:val="vi-VN"/>
        </w:rPr>
        <w:t>Chấm dứt Hợp Đồng trong trường hợp bất khả kháng: không Bên nào phải chịu trách nhiệm cho việc trì hoãn hay thực hiện không đúng nghĩa vụ được quy định trong Hợp Đồng trong các trường hợp bất khả kháng nằm ngoài dự kiến, cũng như nằm ngoài khả năng ước đoán hoặc khả năng giải quyết của Các Bên như hỏa hoạn, thiên tai, chiến tranh, dịch bệnh, bạo động, đình công, hay sự thay đổi pháp luật hoặc chính sách của Cơ quan Nhà nước có thẩm quyền. Nếu một trong Hai Bên gặp phải những trường hợp trên thì phải nhanh chóng thông báo với Bên còn lại về trường hợp bất khả kháng đó và việc các hậu quả có thể kéo theo trong việc thực hiện Hợp Đồng. Nếu điều kiện bất lợi đó tiếp tục xảy ra trong vòng 15 ngày, cả Hai Bên đều có quyền chấm dứt Hợp Đồng bằng việc đưa ra thông báo bằng văn bản cho Bên kia.</w:t>
      </w:r>
    </w:p>
    <w:p w14:paraId="654EA373" w14:textId="1A6B9533" w:rsidR="008048A4" w:rsidRPr="008048A4" w:rsidRDefault="003D287B" w:rsidP="007A7632">
      <w:pPr>
        <w:spacing w:line="269" w:lineRule="auto"/>
        <w:ind w:firstLine="709"/>
        <w:jc w:val="both"/>
        <w:rPr>
          <w:rFonts w:ascii="Times New Roman" w:hAnsi="Times New Roman"/>
          <w:color w:val="002060"/>
          <w:sz w:val="28"/>
          <w:szCs w:val="28"/>
        </w:rPr>
      </w:pPr>
      <w:r>
        <w:rPr>
          <w:rFonts w:ascii="Times New Roman" w:hAnsi="Times New Roman"/>
          <w:b/>
          <w:color w:val="002060"/>
          <w:sz w:val="28"/>
          <w:szCs w:val="28"/>
        </w:rPr>
        <w:lastRenderedPageBreak/>
        <w:t>9</w:t>
      </w:r>
      <w:r w:rsidR="007A7632" w:rsidRPr="007A7632">
        <w:rPr>
          <w:rFonts w:ascii="Times New Roman" w:hAnsi="Times New Roman"/>
          <w:b/>
          <w:color w:val="002060"/>
          <w:sz w:val="28"/>
          <w:szCs w:val="28"/>
        </w:rPr>
        <w:t>.3</w:t>
      </w:r>
      <w:r w:rsidR="007A7632">
        <w:rPr>
          <w:rFonts w:ascii="Times New Roman" w:hAnsi="Times New Roman"/>
          <w:color w:val="002060"/>
          <w:sz w:val="28"/>
          <w:szCs w:val="28"/>
        </w:rPr>
        <w:t xml:space="preserve"> </w:t>
      </w:r>
      <w:r w:rsidR="008048A4" w:rsidRPr="008048A4">
        <w:rPr>
          <w:rFonts w:ascii="Times New Roman" w:hAnsi="Times New Roman"/>
          <w:color w:val="002060"/>
          <w:sz w:val="28"/>
          <w:szCs w:val="28"/>
        </w:rPr>
        <w:t xml:space="preserve">Trong mọi trường hợp chấm dứt Hợp Đồng trước thời hạn, Bên chấm dứt Hợp Đồng phải thông báo trước 30 ngày bằng văn bản cho Bên </w:t>
      </w:r>
      <w:proofErr w:type="gramStart"/>
      <w:r w:rsidR="008048A4" w:rsidRPr="008048A4">
        <w:rPr>
          <w:rFonts w:ascii="Times New Roman" w:hAnsi="Times New Roman"/>
          <w:color w:val="002060"/>
          <w:sz w:val="28"/>
          <w:szCs w:val="28"/>
        </w:rPr>
        <w:t>kia</w:t>
      </w:r>
      <w:proofErr w:type="gramEnd"/>
      <w:r w:rsidR="008048A4" w:rsidRPr="008048A4">
        <w:rPr>
          <w:rFonts w:ascii="Times New Roman" w:hAnsi="Times New Roman"/>
          <w:color w:val="002060"/>
          <w:sz w:val="28"/>
          <w:szCs w:val="28"/>
        </w:rPr>
        <w:t>. Việc chấm dứt Hợp Đồng trong trường hợp này không ảnh hưởng đến trách nhiệm thanh toán các khoản nợ (nếu có) của Bên B đối với Bên A tính đến ngày chấm dứt Hợp Đồng.</w:t>
      </w:r>
    </w:p>
    <w:p w14:paraId="14E155C3" w14:textId="4E447E29" w:rsidR="008048A4" w:rsidRPr="007A7632" w:rsidRDefault="003D287B" w:rsidP="007A7632">
      <w:pPr>
        <w:spacing w:line="269" w:lineRule="auto"/>
        <w:ind w:firstLine="709"/>
        <w:jc w:val="both"/>
        <w:rPr>
          <w:rFonts w:ascii="Times New Roman" w:hAnsi="Times New Roman"/>
          <w:b/>
          <w:color w:val="002060"/>
          <w:sz w:val="28"/>
          <w:szCs w:val="28"/>
        </w:rPr>
      </w:pPr>
      <w:r>
        <w:rPr>
          <w:rFonts w:ascii="Times New Roman" w:hAnsi="Times New Roman"/>
          <w:b/>
          <w:color w:val="002060"/>
          <w:sz w:val="28"/>
          <w:szCs w:val="28"/>
        </w:rPr>
        <w:t>9</w:t>
      </w:r>
      <w:r w:rsidR="007A7632" w:rsidRPr="007A7632">
        <w:rPr>
          <w:rFonts w:ascii="Times New Roman" w:hAnsi="Times New Roman"/>
          <w:b/>
          <w:color w:val="002060"/>
          <w:sz w:val="28"/>
          <w:szCs w:val="28"/>
        </w:rPr>
        <w:t xml:space="preserve">.4 </w:t>
      </w:r>
      <w:r w:rsidR="008048A4" w:rsidRPr="007A7632">
        <w:rPr>
          <w:rFonts w:ascii="Times New Roman" w:hAnsi="Times New Roman"/>
          <w:b/>
          <w:color w:val="002060"/>
          <w:sz w:val="28"/>
          <w:szCs w:val="28"/>
        </w:rPr>
        <w:t>Hợp Đồng chấm dứt trong các trường hợp sau:</w:t>
      </w:r>
    </w:p>
    <w:p w14:paraId="23A3CB4B" w14:textId="3B42261D" w:rsidR="008048A4" w:rsidRPr="007A7632" w:rsidRDefault="007A7632" w:rsidP="007A7632">
      <w:pPr>
        <w:spacing w:line="269" w:lineRule="auto"/>
        <w:ind w:firstLine="709"/>
        <w:jc w:val="both"/>
        <w:rPr>
          <w:rFonts w:ascii="Times New Roman" w:hAnsi="Times New Roman"/>
          <w:color w:val="002060"/>
          <w:sz w:val="28"/>
          <w:szCs w:val="28"/>
          <w:lang w:val="vi-VN"/>
        </w:rPr>
      </w:pPr>
      <w:r>
        <w:rPr>
          <w:rFonts w:ascii="Times New Roman" w:hAnsi="Times New Roman"/>
          <w:color w:val="002060"/>
          <w:sz w:val="28"/>
          <w:szCs w:val="28"/>
        </w:rPr>
        <w:t xml:space="preserve">a) </w:t>
      </w:r>
      <w:r w:rsidR="008048A4" w:rsidRPr="007A7632">
        <w:rPr>
          <w:rFonts w:ascii="Times New Roman" w:hAnsi="Times New Roman"/>
          <w:color w:val="002060"/>
          <w:sz w:val="28"/>
          <w:szCs w:val="28"/>
          <w:lang w:val="vi-VN"/>
        </w:rPr>
        <w:t>Hợp Đồng hết thời hạn hiệu lực và Hai Bên hoàn thành mọi quyền và nghĩa vụ trong Hơp Đồng và Hợp Đồng hết hiệu lực.</w:t>
      </w:r>
    </w:p>
    <w:p w14:paraId="5DBAD197" w14:textId="342F0FEE" w:rsidR="008048A4" w:rsidRPr="007A7632" w:rsidRDefault="007A7632" w:rsidP="007A7632">
      <w:pPr>
        <w:spacing w:line="269" w:lineRule="auto"/>
        <w:ind w:firstLine="709"/>
        <w:jc w:val="both"/>
        <w:rPr>
          <w:rFonts w:ascii="Times New Roman" w:hAnsi="Times New Roman"/>
          <w:color w:val="002060"/>
          <w:sz w:val="28"/>
          <w:szCs w:val="28"/>
          <w:lang w:val="vi-VN"/>
        </w:rPr>
      </w:pPr>
      <w:r>
        <w:rPr>
          <w:rFonts w:ascii="Times New Roman" w:hAnsi="Times New Roman"/>
          <w:color w:val="002060"/>
          <w:sz w:val="28"/>
          <w:szCs w:val="28"/>
        </w:rPr>
        <w:t xml:space="preserve">b) </w:t>
      </w:r>
      <w:r w:rsidR="008048A4" w:rsidRPr="007A7632">
        <w:rPr>
          <w:rFonts w:ascii="Times New Roman" w:hAnsi="Times New Roman"/>
          <w:color w:val="002060"/>
          <w:sz w:val="28"/>
          <w:szCs w:val="28"/>
          <w:lang w:val="vi-VN"/>
        </w:rPr>
        <w:t>Hai Bên thỏa thuận chấm dứt Hợp Đồng bằng văn bản ký bởi người đại diện có thẩm quyền của mỗi Bên.</w:t>
      </w:r>
    </w:p>
    <w:p w14:paraId="6307636C" w14:textId="3ECBAF16" w:rsidR="008048A4" w:rsidRPr="007A7632" w:rsidRDefault="007A7632" w:rsidP="007A7632">
      <w:pPr>
        <w:spacing w:line="269" w:lineRule="auto"/>
        <w:ind w:firstLine="709"/>
        <w:jc w:val="both"/>
        <w:rPr>
          <w:rFonts w:ascii="Times New Roman" w:hAnsi="Times New Roman"/>
          <w:color w:val="002060"/>
          <w:sz w:val="28"/>
          <w:szCs w:val="28"/>
          <w:lang w:val="vi-VN"/>
        </w:rPr>
      </w:pPr>
      <w:r>
        <w:rPr>
          <w:rFonts w:ascii="Times New Roman" w:hAnsi="Times New Roman"/>
          <w:color w:val="002060"/>
          <w:sz w:val="28"/>
          <w:szCs w:val="28"/>
        </w:rPr>
        <w:t xml:space="preserve">c) </w:t>
      </w:r>
      <w:r w:rsidR="008048A4" w:rsidRPr="007A7632">
        <w:rPr>
          <w:rFonts w:ascii="Times New Roman" w:hAnsi="Times New Roman"/>
          <w:color w:val="002060"/>
          <w:sz w:val="28"/>
          <w:szCs w:val="28"/>
          <w:lang w:val="vi-VN"/>
        </w:rPr>
        <w:t>Các trường hợp đơn phương chấm dứt Hợp Đồng đúng quy định của Hợp Đồng.</w:t>
      </w:r>
    </w:p>
    <w:p w14:paraId="2D7E10B5" w14:textId="4D3667F0" w:rsidR="008048A4" w:rsidRPr="008048A4" w:rsidRDefault="003D287B" w:rsidP="007A7632">
      <w:pPr>
        <w:spacing w:line="269" w:lineRule="auto"/>
        <w:ind w:firstLine="709"/>
        <w:jc w:val="both"/>
        <w:rPr>
          <w:rFonts w:ascii="Times New Roman" w:hAnsi="Times New Roman"/>
          <w:color w:val="002060"/>
          <w:sz w:val="28"/>
          <w:szCs w:val="28"/>
        </w:rPr>
      </w:pPr>
      <w:r>
        <w:rPr>
          <w:rFonts w:ascii="Times New Roman" w:hAnsi="Times New Roman"/>
          <w:b/>
          <w:color w:val="002060"/>
          <w:sz w:val="28"/>
          <w:szCs w:val="28"/>
        </w:rPr>
        <w:t>9</w:t>
      </w:r>
      <w:r w:rsidR="007A7632" w:rsidRPr="007A7632">
        <w:rPr>
          <w:rFonts w:ascii="Times New Roman" w:hAnsi="Times New Roman"/>
          <w:b/>
          <w:color w:val="002060"/>
          <w:sz w:val="28"/>
          <w:szCs w:val="28"/>
        </w:rPr>
        <w:t>.4</w:t>
      </w:r>
      <w:r w:rsidR="007A7632">
        <w:rPr>
          <w:rFonts w:ascii="Times New Roman" w:hAnsi="Times New Roman"/>
          <w:color w:val="002060"/>
          <w:sz w:val="28"/>
          <w:szCs w:val="28"/>
        </w:rPr>
        <w:t xml:space="preserve"> </w:t>
      </w:r>
      <w:r w:rsidR="008048A4" w:rsidRPr="008048A4">
        <w:rPr>
          <w:rFonts w:ascii="Times New Roman" w:hAnsi="Times New Roman"/>
          <w:color w:val="002060"/>
          <w:sz w:val="28"/>
          <w:szCs w:val="28"/>
        </w:rPr>
        <w:t>Trong vòng 30 ngày kể từ ngày Hợp Đồng hết hiệu lực, Bên B phải thanh toán hết công nợ với Bên A (nếu có). Nếu quá thời hạn này mà không Bên nào đưa ra khiếu nại đối với Bên còn lại, thì Hợp Đồng được tự động thanh lý. Phần đối chiếu công nợ quá hạn là một phần không thể tách rời của Hợp Đồng này và được xem như khiếu nại của Bên A đối với Bên B.</w:t>
      </w:r>
    </w:p>
    <w:p w14:paraId="226EF25F" w14:textId="5E01C52B" w:rsidR="00275268" w:rsidRPr="00B81A56" w:rsidRDefault="00C76F8F" w:rsidP="00B81A56">
      <w:pPr>
        <w:widowControl w:val="0"/>
        <w:tabs>
          <w:tab w:val="left" w:pos="709"/>
        </w:tabs>
        <w:spacing w:line="269" w:lineRule="auto"/>
        <w:ind w:firstLine="720"/>
        <w:contextualSpacing/>
        <w:jc w:val="both"/>
        <w:rPr>
          <w:rFonts w:ascii="Times New Roman" w:eastAsia="Times New Roman" w:hAnsi="Times New Roman"/>
          <w:color w:val="002060"/>
          <w:sz w:val="28"/>
          <w:szCs w:val="28"/>
        </w:rPr>
      </w:pPr>
      <w:r w:rsidRPr="00B81A56">
        <w:rPr>
          <w:rFonts w:ascii="Times New Roman" w:eastAsia="Calibri" w:hAnsi="Times New Roman"/>
          <w:b/>
          <w:color w:val="002060"/>
          <w:sz w:val="28"/>
          <w:szCs w:val="28"/>
          <w:lang w:val="es-ES"/>
        </w:rPr>
        <w:t xml:space="preserve">ĐIỀU </w:t>
      </w:r>
      <w:r w:rsidR="003D287B">
        <w:rPr>
          <w:rFonts w:ascii="Times New Roman" w:eastAsia="Calibri" w:hAnsi="Times New Roman"/>
          <w:b/>
          <w:color w:val="002060"/>
          <w:sz w:val="28"/>
          <w:szCs w:val="28"/>
          <w:lang w:val="es-ES"/>
        </w:rPr>
        <w:t>10</w:t>
      </w:r>
      <w:r w:rsidRPr="00B81A56">
        <w:rPr>
          <w:rFonts w:ascii="Times New Roman" w:eastAsia="Calibri" w:hAnsi="Times New Roman"/>
          <w:b/>
          <w:color w:val="002060"/>
          <w:sz w:val="28"/>
          <w:szCs w:val="28"/>
          <w:lang w:val="es-ES"/>
        </w:rPr>
        <w:t xml:space="preserve">. </w:t>
      </w:r>
      <w:r w:rsidRPr="00B81A56">
        <w:rPr>
          <w:rFonts w:ascii="Times New Roman" w:eastAsia="Times New Roman" w:hAnsi="Times New Roman"/>
          <w:b/>
          <w:color w:val="002060"/>
          <w:sz w:val="28"/>
          <w:szCs w:val="28"/>
          <w:lang w:val="es-ES"/>
        </w:rPr>
        <w:t>BẤT</w:t>
      </w:r>
      <w:r w:rsidRPr="00B81A56">
        <w:rPr>
          <w:rFonts w:ascii="Times New Roman" w:eastAsia="Times New Roman" w:hAnsi="Times New Roman"/>
          <w:b/>
          <w:color w:val="002060"/>
          <w:sz w:val="28"/>
          <w:szCs w:val="28"/>
        </w:rPr>
        <w:t xml:space="preserve"> KHẢ KHÁNG</w:t>
      </w:r>
      <w:r w:rsidRPr="00B81A56">
        <w:rPr>
          <w:rFonts w:ascii="Times New Roman" w:eastAsia="Times New Roman" w:hAnsi="Times New Roman"/>
          <w:color w:val="002060"/>
          <w:sz w:val="28"/>
          <w:szCs w:val="28"/>
        </w:rPr>
        <w:t>:</w:t>
      </w:r>
    </w:p>
    <w:p w14:paraId="2D5BFB27" w14:textId="6BAF17A4" w:rsidR="00275268" w:rsidRPr="00B81A56" w:rsidRDefault="003D287B" w:rsidP="00B81A56">
      <w:pPr>
        <w:widowControl w:val="0"/>
        <w:tabs>
          <w:tab w:val="left" w:pos="709"/>
        </w:tabs>
        <w:spacing w:line="269" w:lineRule="auto"/>
        <w:ind w:firstLine="720"/>
        <w:contextualSpacing/>
        <w:jc w:val="both"/>
        <w:rPr>
          <w:rFonts w:ascii="Times New Roman" w:eastAsia="Times New Roman" w:hAnsi="Times New Roman"/>
          <w:color w:val="002060"/>
          <w:sz w:val="28"/>
          <w:szCs w:val="28"/>
        </w:rPr>
      </w:pPr>
      <w:r>
        <w:rPr>
          <w:rFonts w:ascii="Times New Roman" w:eastAsia="Calibri" w:hAnsi="Times New Roman"/>
          <w:b/>
          <w:color w:val="002060"/>
          <w:sz w:val="28"/>
          <w:szCs w:val="28"/>
          <w:lang w:val="es-ES"/>
        </w:rPr>
        <w:t>10</w:t>
      </w:r>
      <w:r w:rsidR="00C76F8F" w:rsidRPr="00B81A56">
        <w:rPr>
          <w:rFonts w:ascii="Times New Roman" w:eastAsia="Calibri" w:hAnsi="Times New Roman"/>
          <w:b/>
          <w:color w:val="002060"/>
          <w:sz w:val="28"/>
          <w:szCs w:val="28"/>
          <w:lang w:val="es-ES"/>
        </w:rPr>
        <w:t xml:space="preserve">.1. </w:t>
      </w:r>
      <w:r w:rsidR="00C76F8F" w:rsidRPr="00B81A56">
        <w:rPr>
          <w:rFonts w:ascii="Times New Roman" w:eastAsia="Calibri" w:hAnsi="Times New Roman"/>
          <w:color w:val="002060"/>
          <w:sz w:val="28"/>
          <w:szCs w:val="28"/>
          <w:lang w:val="es-ES"/>
        </w:rPr>
        <w:t>Không bên nào phải chịu trách nhiệm vì sự chậm trễ hay không thực hiện nghĩa vụ của mình mà nguyên nhân trực tiếp hoặc gián tiếp gây ra bởi các sự kiện bất khả kháng.Sự kiện bất khả kháng là sự kiện xảy ra một cách khách quan không thể lường trước được và không thể khắc phục được mặc dù Các Bên đã áp dụng mọi biện pháp cần thiết và khả năng cho phép</w:t>
      </w:r>
      <w:r w:rsidR="00C76F8F" w:rsidRPr="00B81A56">
        <w:rPr>
          <w:rFonts w:ascii="Times New Roman" w:eastAsia="Times New Roman" w:hAnsi="Times New Roman"/>
          <w:color w:val="002060"/>
          <w:sz w:val="28"/>
          <w:szCs w:val="28"/>
        </w:rPr>
        <w:t>, bao gồm thiên tai như động đất, bão, lũ, lụt, sóng thần, v.v, chiến tranh, đình công, bạo loạn, phá hoại, hỏa hoạn, sự thay đổi trong chủ trương, chính sách, pháp luật của Nhà nước (“</w:t>
      </w:r>
      <w:r w:rsidR="00C76F8F" w:rsidRPr="00B81A56">
        <w:rPr>
          <w:rFonts w:ascii="Times New Roman" w:eastAsia="Times New Roman" w:hAnsi="Times New Roman"/>
          <w:b/>
          <w:color w:val="002060"/>
          <w:sz w:val="28"/>
          <w:szCs w:val="28"/>
        </w:rPr>
        <w:t>Sự Kiện Bất Khả Kháng</w:t>
      </w:r>
      <w:r w:rsidR="00C76F8F" w:rsidRPr="00B81A56">
        <w:rPr>
          <w:rFonts w:ascii="Times New Roman" w:eastAsia="Times New Roman" w:hAnsi="Times New Roman"/>
          <w:color w:val="002060"/>
          <w:sz w:val="28"/>
          <w:szCs w:val="28"/>
        </w:rPr>
        <w:t xml:space="preserve">”)  khiến một hoặc Các Bên không thể thực hiện hoặc thực hiện không đầy đủ các nghĩa vụ của mình theo quy định tại Hợp Đồng này. </w:t>
      </w:r>
    </w:p>
    <w:p w14:paraId="4557E266" w14:textId="0564DCFD" w:rsidR="00275268" w:rsidRPr="00B81A56" w:rsidRDefault="003D287B" w:rsidP="00B81A56">
      <w:pPr>
        <w:widowControl w:val="0"/>
        <w:tabs>
          <w:tab w:val="left" w:pos="709"/>
        </w:tabs>
        <w:spacing w:line="269" w:lineRule="auto"/>
        <w:ind w:firstLine="720"/>
        <w:contextualSpacing/>
        <w:jc w:val="both"/>
        <w:rPr>
          <w:rFonts w:ascii="Times New Roman" w:eastAsia="Times New Roman" w:hAnsi="Times New Roman"/>
          <w:color w:val="002060"/>
          <w:sz w:val="28"/>
          <w:szCs w:val="28"/>
        </w:rPr>
      </w:pPr>
      <w:r>
        <w:rPr>
          <w:rFonts w:ascii="Times New Roman" w:eastAsia="Calibri" w:hAnsi="Times New Roman"/>
          <w:b/>
          <w:color w:val="002060"/>
          <w:sz w:val="28"/>
          <w:szCs w:val="28"/>
          <w:lang w:val="es-ES"/>
        </w:rPr>
        <w:t>10</w:t>
      </w:r>
      <w:r w:rsidR="00C76F8F" w:rsidRPr="00B81A56">
        <w:rPr>
          <w:rFonts w:ascii="Times New Roman" w:eastAsia="Calibri" w:hAnsi="Times New Roman"/>
          <w:b/>
          <w:color w:val="002060"/>
          <w:sz w:val="28"/>
          <w:szCs w:val="28"/>
          <w:lang w:val="es-ES"/>
        </w:rPr>
        <w:t xml:space="preserve">.2. </w:t>
      </w:r>
      <w:r w:rsidR="00C76F8F" w:rsidRPr="00B81A56">
        <w:rPr>
          <w:rFonts w:ascii="Times New Roman" w:eastAsia="Calibri" w:hAnsi="Times New Roman"/>
          <w:color w:val="002060"/>
          <w:sz w:val="28"/>
          <w:szCs w:val="28"/>
          <w:lang w:val="es-ES"/>
        </w:rPr>
        <w:t>Không bên nào phải chịu trách nhiệm vì sự chậm trễ hay không thực hiện nghĩa vụ của mình mà nguyên nhân trực tiếp hoặc gián tiếp gây ra bởi các sự kiện bất khả kháng.Sự kiện bất khả kháng là sự kiện xảy ra một cách khách quan không thể lường trước được và không thể khắc phục được mặc dù Các Bên đã áp dụng mọi biện pháp cần thiết và khả năng cho phép</w:t>
      </w:r>
      <w:r w:rsidR="00C76F8F" w:rsidRPr="00B81A56">
        <w:rPr>
          <w:rFonts w:ascii="Times New Roman" w:eastAsia="Times New Roman" w:hAnsi="Times New Roman"/>
          <w:color w:val="002060"/>
          <w:sz w:val="28"/>
          <w:szCs w:val="28"/>
        </w:rPr>
        <w:t>, bao gồm thiên tai như động đất, bão, lũ, lụt, sóng thần, v.v, chiến tranh, đình công, bạo loạn, phá hoại, hỏa hoạn, sự thay đổi trong chủ trương, chính sách, pháp luật của Nhà nước (“</w:t>
      </w:r>
      <w:r w:rsidR="00C76F8F" w:rsidRPr="00B81A56">
        <w:rPr>
          <w:rFonts w:ascii="Times New Roman" w:eastAsia="Times New Roman" w:hAnsi="Times New Roman"/>
          <w:b/>
          <w:color w:val="002060"/>
          <w:sz w:val="28"/>
          <w:szCs w:val="28"/>
        </w:rPr>
        <w:t>Sự Kiện Bất Khả Kháng</w:t>
      </w:r>
      <w:r w:rsidR="00C76F8F" w:rsidRPr="00B81A56">
        <w:rPr>
          <w:rFonts w:ascii="Times New Roman" w:eastAsia="Times New Roman" w:hAnsi="Times New Roman"/>
          <w:color w:val="002060"/>
          <w:sz w:val="28"/>
          <w:szCs w:val="28"/>
        </w:rPr>
        <w:t xml:space="preserve">”)  khiến một hoặc Các Bên không thể thực hiện hoặc thực hiện không đầy đủ các nghĩa vụ của mình theo quy định tại Hợp Đồng này. </w:t>
      </w:r>
    </w:p>
    <w:p w14:paraId="0FEDCF60" w14:textId="59016EC3" w:rsidR="00275268" w:rsidRPr="00B81A56" w:rsidRDefault="003D287B" w:rsidP="00B81A56">
      <w:pPr>
        <w:widowControl w:val="0"/>
        <w:tabs>
          <w:tab w:val="left" w:pos="709"/>
        </w:tabs>
        <w:spacing w:line="269" w:lineRule="auto"/>
        <w:ind w:firstLine="720"/>
        <w:contextualSpacing/>
        <w:jc w:val="both"/>
        <w:rPr>
          <w:rFonts w:ascii="Times New Roman" w:hAnsi="Times New Roman"/>
          <w:color w:val="002060"/>
          <w:sz w:val="28"/>
          <w:szCs w:val="28"/>
          <w:lang w:val="sv-SE"/>
        </w:rPr>
      </w:pPr>
      <w:r>
        <w:rPr>
          <w:rFonts w:ascii="Times New Roman" w:eastAsia="Calibri" w:hAnsi="Times New Roman"/>
          <w:b/>
          <w:color w:val="002060"/>
          <w:sz w:val="28"/>
          <w:szCs w:val="28"/>
          <w:lang w:val="es-ES"/>
        </w:rPr>
        <w:t>10</w:t>
      </w:r>
      <w:r w:rsidR="00C76F8F" w:rsidRPr="00B81A56">
        <w:rPr>
          <w:rFonts w:ascii="Times New Roman" w:eastAsia="Calibri" w:hAnsi="Times New Roman"/>
          <w:b/>
          <w:color w:val="002060"/>
          <w:sz w:val="28"/>
          <w:szCs w:val="28"/>
          <w:lang w:val="es-ES"/>
        </w:rPr>
        <w:t xml:space="preserve">.3. </w:t>
      </w:r>
      <w:r w:rsidR="00C76F8F" w:rsidRPr="00B81A56">
        <w:rPr>
          <w:rFonts w:ascii="Times New Roman" w:eastAsia="Calibri" w:hAnsi="Times New Roman"/>
          <w:color w:val="002060"/>
          <w:sz w:val="28"/>
          <w:szCs w:val="28"/>
          <w:lang w:val="es-ES"/>
        </w:rPr>
        <w:t>Trong</w:t>
      </w:r>
      <w:r w:rsidR="00C76F8F" w:rsidRPr="00B81A56">
        <w:rPr>
          <w:rFonts w:ascii="Times New Roman" w:eastAsia="Times New Roman" w:hAnsi="Times New Roman"/>
          <w:color w:val="002060"/>
          <w:sz w:val="28"/>
          <w:szCs w:val="28"/>
        </w:rPr>
        <w:t xml:space="preserve"> trường hợp bị ảnh hưởng bởi Sự Kiện Bất Khả Kháng, không thể tiếp tục thực hiện Hợp Đồng trong vòng ba mươi (30) ngày kể từ ngày Sự Kiện Bất Khả Kháng xảy ra, Các Bên có quyền đơn phương chấm dứt mà không phải chịu trách nhiệm pháp lý liên quan.</w:t>
      </w:r>
      <w:r w:rsidR="00C76F8F" w:rsidRPr="00B81A56">
        <w:rPr>
          <w:rFonts w:ascii="Times New Roman" w:hAnsi="Times New Roman"/>
          <w:color w:val="002060"/>
          <w:sz w:val="28"/>
          <w:szCs w:val="28"/>
          <w:lang w:val="sv-SE"/>
        </w:rPr>
        <w:t xml:space="preserve"> Việc chấm dứt Hợp Đồng theo Điều này không làm chấm dứt nghĩa vụ thanh toán của </w:t>
      </w:r>
      <w:r w:rsidR="00C76F8F" w:rsidRPr="00B81A56">
        <w:rPr>
          <w:rFonts w:ascii="Times New Roman" w:hAnsi="Times New Roman"/>
          <w:color w:val="002060"/>
          <w:sz w:val="28"/>
          <w:szCs w:val="28"/>
        </w:rPr>
        <w:t>Bên B</w:t>
      </w:r>
      <w:r w:rsidR="00C76F8F" w:rsidRPr="00B81A56">
        <w:rPr>
          <w:rFonts w:ascii="Times New Roman" w:hAnsi="Times New Roman"/>
          <w:color w:val="002060"/>
          <w:sz w:val="28"/>
          <w:szCs w:val="28"/>
          <w:lang w:val="vi-VN"/>
        </w:rPr>
        <w:t xml:space="preserve"> </w:t>
      </w:r>
      <w:r w:rsidR="00C76F8F" w:rsidRPr="00B81A56">
        <w:rPr>
          <w:rFonts w:ascii="Times New Roman" w:hAnsi="Times New Roman"/>
          <w:color w:val="002060"/>
          <w:sz w:val="28"/>
          <w:szCs w:val="28"/>
          <w:lang w:val="sv-SE"/>
        </w:rPr>
        <w:t xml:space="preserve">đối với bất kỳ khoản thanh toán nào mà </w:t>
      </w:r>
      <w:r w:rsidR="00C76F8F" w:rsidRPr="00B81A56">
        <w:rPr>
          <w:rFonts w:ascii="Times New Roman" w:hAnsi="Times New Roman"/>
          <w:color w:val="002060"/>
          <w:sz w:val="28"/>
          <w:szCs w:val="28"/>
        </w:rPr>
        <w:lastRenderedPageBreak/>
        <w:t>Bên B</w:t>
      </w:r>
      <w:r w:rsidR="00C76F8F" w:rsidRPr="00B81A56">
        <w:rPr>
          <w:rFonts w:ascii="Times New Roman" w:hAnsi="Times New Roman"/>
          <w:color w:val="002060"/>
          <w:sz w:val="28"/>
          <w:szCs w:val="28"/>
          <w:lang w:val="vi-VN"/>
        </w:rPr>
        <w:t xml:space="preserve"> </w:t>
      </w:r>
      <w:r w:rsidR="00C76F8F" w:rsidRPr="00B81A56">
        <w:rPr>
          <w:rFonts w:ascii="Times New Roman" w:hAnsi="Times New Roman"/>
          <w:color w:val="002060"/>
          <w:sz w:val="28"/>
          <w:szCs w:val="28"/>
          <w:lang w:val="sv-SE"/>
        </w:rPr>
        <w:t>chưa thực hiện.</w:t>
      </w:r>
    </w:p>
    <w:p w14:paraId="4560D1EC" w14:textId="3B70A160" w:rsidR="00275268" w:rsidRPr="00B81A56" w:rsidRDefault="00C76F8F" w:rsidP="00B81A56">
      <w:pPr>
        <w:widowControl w:val="0"/>
        <w:tabs>
          <w:tab w:val="left" w:pos="709"/>
        </w:tabs>
        <w:spacing w:line="269" w:lineRule="auto"/>
        <w:ind w:firstLine="720"/>
        <w:contextualSpacing/>
        <w:jc w:val="both"/>
        <w:rPr>
          <w:rFonts w:ascii="Times New Roman" w:eastAsia="Times New Roman" w:hAnsi="Times New Roman"/>
          <w:b/>
          <w:color w:val="002060"/>
          <w:sz w:val="28"/>
          <w:szCs w:val="28"/>
        </w:rPr>
      </w:pPr>
      <w:r w:rsidRPr="00B81A56">
        <w:rPr>
          <w:rFonts w:ascii="Times New Roman" w:eastAsia="Times New Roman" w:hAnsi="Times New Roman"/>
          <w:b/>
          <w:color w:val="002060"/>
          <w:sz w:val="28"/>
          <w:szCs w:val="28"/>
        </w:rPr>
        <w:t xml:space="preserve">ĐIỀU </w:t>
      </w:r>
      <w:r w:rsidR="00DC2091">
        <w:rPr>
          <w:rFonts w:ascii="Times New Roman" w:eastAsia="Times New Roman" w:hAnsi="Times New Roman"/>
          <w:b/>
          <w:color w:val="002060"/>
          <w:sz w:val="28"/>
          <w:szCs w:val="28"/>
        </w:rPr>
        <w:t>1</w:t>
      </w:r>
      <w:r w:rsidR="003D287B">
        <w:rPr>
          <w:rFonts w:ascii="Times New Roman" w:eastAsia="Times New Roman" w:hAnsi="Times New Roman"/>
          <w:b/>
          <w:color w:val="002060"/>
          <w:sz w:val="28"/>
          <w:szCs w:val="28"/>
        </w:rPr>
        <w:t>1</w:t>
      </w:r>
      <w:r w:rsidRPr="00B81A56">
        <w:rPr>
          <w:rFonts w:ascii="Times New Roman" w:eastAsia="Times New Roman" w:hAnsi="Times New Roman"/>
          <w:b/>
          <w:color w:val="002060"/>
          <w:sz w:val="28"/>
          <w:szCs w:val="28"/>
        </w:rPr>
        <w:t xml:space="preserve">. </w:t>
      </w:r>
      <w:r w:rsidR="00044CB2" w:rsidRPr="00B81A56">
        <w:rPr>
          <w:rFonts w:ascii="Times New Roman" w:eastAsia="Times New Roman" w:hAnsi="Times New Roman"/>
          <w:b/>
          <w:color w:val="002060"/>
          <w:sz w:val="28"/>
          <w:szCs w:val="28"/>
        </w:rPr>
        <w:t>ĐIỀU KHOẢN BẢO MẬT</w:t>
      </w:r>
    </w:p>
    <w:p w14:paraId="2BF404A4" w14:textId="6CF6390B" w:rsidR="001F136A" w:rsidRPr="00B81A56" w:rsidRDefault="00DC2091" w:rsidP="00B81A56">
      <w:pPr>
        <w:widowControl w:val="0"/>
        <w:tabs>
          <w:tab w:val="left" w:pos="709"/>
        </w:tabs>
        <w:spacing w:line="269" w:lineRule="auto"/>
        <w:ind w:firstLine="720"/>
        <w:contextualSpacing/>
        <w:jc w:val="both"/>
        <w:rPr>
          <w:rFonts w:ascii="Times New Roman" w:eastAsia="Times New Roman" w:hAnsi="Times New Roman"/>
          <w:color w:val="002060"/>
          <w:sz w:val="28"/>
          <w:szCs w:val="28"/>
        </w:rPr>
      </w:pPr>
      <w:r>
        <w:rPr>
          <w:rFonts w:ascii="Times New Roman" w:eastAsia="Times New Roman" w:hAnsi="Times New Roman"/>
          <w:b/>
          <w:color w:val="002060"/>
          <w:sz w:val="28"/>
          <w:szCs w:val="28"/>
        </w:rPr>
        <w:t>1</w:t>
      </w:r>
      <w:r w:rsidR="003D287B">
        <w:rPr>
          <w:rFonts w:ascii="Times New Roman" w:eastAsia="Times New Roman" w:hAnsi="Times New Roman"/>
          <w:b/>
          <w:color w:val="002060"/>
          <w:sz w:val="28"/>
          <w:szCs w:val="28"/>
        </w:rPr>
        <w:t>1</w:t>
      </w:r>
      <w:r w:rsidR="00C76F8F" w:rsidRPr="00B81A56">
        <w:rPr>
          <w:rFonts w:ascii="Times New Roman" w:eastAsia="Times New Roman" w:hAnsi="Times New Roman"/>
          <w:b/>
          <w:color w:val="002060"/>
          <w:sz w:val="28"/>
          <w:szCs w:val="28"/>
        </w:rPr>
        <w:t>.1.</w:t>
      </w:r>
      <w:r w:rsidR="00C76F8F" w:rsidRPr="00B81A56">
        <w:rPr>
          <w:rFonts w:ascii="Times New Roman" w:eastAsia="Times New Roman" w:hAnsi="Times New Roman"/>
          <w:color w:val="002060"/>
          <w:sz w:val="28"/>
          <w:szCs w:val="28"/>
        </w:rPr>
        <w:t xml:space="preserve"> </w:t>
      </w:r>
      <w:r w:rsidR="00044CB2" w:rsidRPr="00B81A56">
        <w:rPr>
          <w:rFonts w:ascii="Times New Roman" w:eastAsia="Times New Roman" w:hAnsi="Times New Roman"/>
          <w:color w:val="002060"/>
          <w:sz w:val="28"/>
          <w:szCs w:val="28"/>
        </w:rPr>
        <w:t>Các Bên cam kết và đồng ý giữ bí mật về thông tin của Bên kia, về các điều khoản và điều kiện của Hợp Đồng này, trong suốt thời hạn Hợp Đồng và sau này, nếu có, duy trì việc bảo mật, và không tiết lộ cho Bên thứ ba bao gồm: các kế hoạch bán sản phẩm, nghiên cứu thị trường, số liệu bán hàng, các hoạt động tiếp thị, dữ liệu thống kê báo cáo và các hoạt động khác  được quy định bởi nhà cung cấp trong từng thời điểm theo Hợp Đồng này “Các thông tin bảo mật”.</w:t>
      </w:r>
    </w:p>
    <w:p w14:paraId="3B3D2CFE" w14:textId="755EE8B5" w:rsidR="001F136A" w:rsidRPr="00B81A56" w:rsidRDefault="00DC2091" w:rsidP="00B81A56">
      <w:pPr>
        <w:widowControl w:val="0"/>
        <w:tabs>
          <w:tab w:val="left" w:pos="709"/>
        </w:tabs>
        <w:spacing w:line="269" w:lineRule="auto"/>
        <w:ind w:firstLine="720"/>
        <w:contextualSpacing/>
        <w:jc w:val="both"/>
        <w:rPr>
          <w:rFonts w:ascii="Times New Roman" w:eastAsia="Calibri" w:hAnsi="Times New Roman"/>
          <w:color w:val="002060"/>
          <w:sz w:val="28"/>
          <w:szCs w:val="28"/>
          <w:lang w:val="vi-VN"/>
        </w:rPr>
      </w:pPr>
      <w:r>
        <w:rPr>
          <w:rFonts w:ascii="Times New Roman" w:hAnsi="Times New Roman"/>
          <w:b/>
          <w:color w:val="002060"/>
          <w:sz w:val="28"/>
          <w:szCs w:val="28"/>
        </w:rPr>
        <w:t>1</w:t>
      </w:r>
      <w:r w:rsidR="003D287B">
        <w:rPr>
          <w:rFonts w:ascii="Times New Roman" w:hAnsi="Times New Roman"/>
          <w:b/>
          <w:color w:val="002060"/>
          <w:sz w:val="28"/>
          <w:szCs w:val="28"/>
        </w:rPr>
        <w:t>1</w:t>
      </w:r>
      <w:r w:rsidR="00C76F8F" w:rsidRPr="00B81A56">
        <w:rPr>
          <w:rFonts w:ascii="Times New Roman" w:hAnsi="Times New Roman"/>
          <w:b/>
          <w:color w:val="002060"/>
          <w:sz w:val="28"/>
          <w:szCs w:val="28"/>
        </w:rPr>
        <w:t xml:space="preserve">.2. </w:t>
      </w:r>
      <w:r w:rsidR="00044CB2" w:rsidRPr="00B81A56">
        <w:rPr>
          <w:rFonts w:ascii="Times New Roman" w:hAnsi="Times New Roman"/>
          <w:color w:val="002060"/>
          <w:sz w:val="28"/>
          <w:szCs w:val="28"/>
        </w:rPr>
        <w:t>Các</w:t>
      </w:r>
      <w:r w:rsidR="00044CB2" w:rsidRPr="00B81A56">
        <w:rPr>
          <w:rFonts w:ascii="Times New Roman" w:eastAsia="Calibri" w:hAnsi="Times New Roman"/>
          <w:color w:val="002060"/>
          <w:sz w:val="28"/>
          <w:szCs w:val="28"/>
        </w:rPr>
        <w:t xml:space="preserve"> </w:t>
      </w:r>
      <w:r w:rsidR="00044CB2" w:rsidRPr="00B81A56">
        <w:rPr>
          <w:rFonts w:ascii="Times New Roman" w:eastAsia="Calibri" w:hAnsi="Times New Roman"/>
          <w:color w:val="002060"/>
          <w:sz w:val="28"/>
          <w:szCs w:val="28"/>
          <w:lang w:val="vi-VN"/>
        </w:rPr>
        <w:t>B</w:t>
      </w:r>
      <w:r w:rsidR="00044CB2" w:rsidRPr="00B81A56">
        <w:rPr>
          <w:rFonts w:ascii="Times New Roman" w:eastAsia="Calibri" w:hAnsi="Times New Roman"/>
          <w:color w:val="002060"/>
          <w:sz w:val="28"/>
          <w:szCs w:val="28"/>
        </w:rPr>
        <w:t xml:space="preserve">ên cam kết </w:t>
      </w:r>
      <w:r w:rsidR="00044CB2" w:rsidRPr="00B81A56">
        <w:rPr>
          <w:rFonts w:ascii="Times New Roman" w:eastAsia="Calibri" w:hAnsi="Times New Roman"/>
          <w:color w:val="002060"/>
          <w:sz w:val="28"/>
          <w:szCs w:val="28"/>
          <w:lang w:val="vi-VN"/>
        </w:rPr>
        <w:t>bảo mật mọi</w:t>
      </w:r>
      <w:r w:rsidR="00044CB2" w:rsidRPr="00B81A56">
        <w:rPr>
          <w:rFonts w:ascii="Times New Roman" w:eastAsia="Calibri" w:hAnsi="Times New Roman"/>
          <w:color w:val="002060"/>
          <w:sz w:val="28"/>
          <w:szCs w:val="28"/>
        </w:rPr>
        <w:t xml:space="preserve"> thông tin liên quan đến nội dung và hiệu lực của </w:t>
      </w:r>
      <w:r w:rsidR="00044CB2" w:rsidRPr="00B81A56">
        <w:rPr>
          <w:rFonts w:ascii="Times New Roman" w:eastAsia="Calibri" w:hAnsi="Times New Roman"/>
          <w:color w:val="002060"/>
          <w:sz w:val="28"/>
          <w:szCs w:val="28"/>
          <w:lang w:val="vi-VN"/>
        </w:rPr>
        <w:t xml:space="preserve">Hợp Đồng </w:t>
      </w:r>
      <w:r w:rsidR="00044CB2" w:rsidRPr="00B81A56">
        <w:rPr>
          <w:rFonts w:ascii="Times New Roman" w:eastAsia="Calibri" w:hAnsi="Times New Roman"/>
          <w:color w:val="002060"/>
          <w:sz w:val="28"/>
          <w:szCs w:val="28"/>
        </w:rPr>
        <w:t>này, ngoại trừ:</w:t>
      </w:r>
      <w:r w:rsidR="00044CB2" w:rsidRPr="00B81A56">
        <w:rPr>
          <w:rFonts w:ascii="Times New Roman" w:eastAsia="Calibri" w:hAnsi="Times New Roman"/>
          <w:color w:val="002060"/>
          <w:sz w:val="28"/>
          <w:szCs w:val="28"/>
          <w:lang w:val="vi-VN"/>
        </w:rPr>
        <w:t xml:space="preserve"> </w:t>
      </w:r>
    </w:p>
    <w:p w14:paraId="6B971BD9" w14:textId="34F3D089" w:rsidR="00044CB2" w:rsidRPr="00B81A56" w:rsidRDefault="00C76F8F"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76415E">
        <w:rPr>
          <w:rFonts w:ascii="Times New Roman" w:eastAsia="Calibri" w:hAnsi="Times New Roman"/>
          <w:b/>
          <w:color w:val="002060"/>
          <w:sz w:val="28"/>
          <w:szCs w:val="28"/>
        </w:rPr>
        <w:t>a)</w:t>
      </w:r>
      <w:r w:rsidRPr="00B81A56">
        <w:rPr>
          <w:rFonts w:ascii="Times New Roman" w:eastAsia="Calibri" w:hAnsi="Times New Roman"/>
          <w:color w:val="002060"/>
          <w:sz w:val="28"/>
          <w:szCs w:val="28"/>
        </w:rPr>
        <w:t xml:space="preserve"> </w:t>
      </w:r>
      <w:r w:rsidR="00044CB2" w:rsidRPr="00B81A56">
        <w:rPr>
          <w:rFonts w:ascii="Times New Roman" w:eastAsia="Calibri" w:hAnsi="Times New Roman"/>
          <w:color w:val="002060"/>
          <w:sz w:val="28"/>
          <w:szCs w:val="28"/>
        </w:rPr>
        <w:t xml:space="preserve">Thông tin đã </w:t>
      </w:r>
      <w:r w:rsidR="00044CB2" w:rsidRPr="00B81A56">
        <w:rPr>
          <w:rFonts w:ascii="Times New Roman" w:hAnsi="Times New Roman"/>
          <w:color w:val="002060"/>
          <w:sz w:val="28"/>
          <w:szCs w:val="28"/>
          <w:lang w:val="vi-VN"/>
        </w:rPr>
        <w:t>được</w:t>
      </w:r>
      <w:r w:rsidR="00044CB2" w:rsidRPr="00B81A56">
        <w:rPr>
          <w:rFonts w:ascii="Times New Roman" w:eastAsia="Calibri" w:hAnsi="Times New Roman"/>
          <w:color w:val="002060"/>
          <w:sz w:val="28"/>
          <w:szCs w:val="28"/>
        </w:rPr>
        <w:t xml:space="preserve"> công khai </w:t>
      </w:r>
      <w:r w:rsidR="00044CB2" w:rsidRPr="00B81A56">
        <w:rPr>
          <w:rFonts w:ascii="Times New Roman" w:hAnsi="Times New Roman"/>
          <w:color w:val="002060"/>
          <w:sz w:val="28"/>
          <w:szCs w:val="28"/>
          <w:lang w:val="vi-VN"/>
        </w:rPr>
        <w:t>không</w:t>
      </w:r>
      <w:r w:rsidR="00044CB2" w:rsidRPr="00B81A56">
        <w:rPr>
          <w:rFonts w:ascii="Times New Roman" w:eastAsia="Calibri" w:hAnsi="Times New Roman"/>
          <w:color w:val="002060"/>
          <w:sz w:val="28"/>
          <w:szCs w:val="28"/>
        </w:rPr>
        <w:t xml:space="preserve"> do lỗi của bất kỳ Bên nào; hoặc</w:t>
      </w:r>
    </w:p>
    <w:p w14:paraId="2C5025FE" w14:textId="77777777"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76415E">
        <w:rPr>
          <w:rFonts w:ascii="Times New Roman" w:eastAsia="Calibri" w:hAnsi="Times New Roman"/>
          <w:b/>
          <w:color w:val="002060"/>
          <w:sz w:val="28"/>
          <w:szCs w:val="28"/>
        </w:rPr>
        <w:t>b)</w:t>
      </w:r>
      <w:r w:rsidRPr="00B81A56">
        <w:rPr>
          <w:rFonts w:ascii="Times New Roman" w:eastAsia="Calibri" w:hAnsi="Times New Roman"/>
          <w:color w:val="002060"/>
          <w:sz w:val="28"/>
          <w:szCs w:val="28"/>
        </w:rPr>
        <w:t xml:space="preserve"> Thông tin được báo cáo cho chủ sở hữu của mỗi Bên; hoặc</w:t>
      </w:r>
    </w:p>
    <w:p w14:paraId="19CE399F" w14:textId="77777777"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76415E">
        <w:rPr>
          <w:rFonts w:ascii="Times New Roman" w:eastAsia="Calibri" w:hAnsi="Times New Roman"/>
          <w:b/>
          <w:color w:val="002060"/>
          <w:sz w:val="28"/>
          <w:szCs w:val="28"/>
        </w:rPr>
        <w:t>c)</w:t>
      </w:r>
      <w:r w:rsidRPr="00B81A56">
        <w:rPr>
          <w:rFonts w:ascii="Times New Roman" w:eastAsia="Calibri" w:hAnsi="Times New Roman"/>
          <w:color w:val="002060"/>
          <w:sz w:val="28"/>
          <w:szCs w:val="28"/>
        </w:rPr>
        <w:t xml:space="preserve"> Theo yêu cầu của pháp luật hoặc do yêu cầu của cơ quan Nhà nước có thẩm quyền phù hợp với quy định của pháp luật.</w:t>
      </w:r>
    </w:p>
    <w:p w14:paraId="17855305" w14:textId="3BE36DEE"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b/>
          <w:color w:val="002060"/>
          <w:sz w:val="28"/>
          <w:szCs w:val="28"/>
        </w:rPr>
      </w:pPr>
      <w:r w:rsidRPr="00B81A56">
        <w:rPr>
          <w:rFonts w:ascii="Times New Roman" w:eastAsia="Calibri" w:hAnsi="Times New Roman"/>
          <w:b/>
          <w:color w:val="002060"/>
          <w:sz w:val="28"/>
          <w:szCs w:val="28"/>
        </w:rPr>
        <w:t>ĐIỀU 1</w:t>
      </w:r>
      <w:r w:rsidR="003D287B">
        <w:rPr>
          <w:rFonts w:ascii="Times New Roman" w:eastAsia="Calibri" w:hAnsi="Times New Roman"/>
          <w:b/>
          <w:color w:val="002060"/>
          <w:sz w:val="28"/>
          <w:szCs w:val="28"/>
        </w:rPr>
        <w:t>2</w:t>
      </w:r>
      <w:r w:rsidRPr="00B81A56">
        <w:rPr>
          <w:rFonts w:ascii="Times New Roman" w:eastAsia="Calibri" w:hAnsi="Times New Roman"/>
          <w:b/>
          <w:color w:val="002060"/>
          <w:sz w:val="28"/>
          <w:szCs w:val="28"/>
        </w:rPr>
        <w:t>. LUẬT ÁP DỤNG VÀ GIẢI QUYẾT TRANH CHẤP</w:t>
      </w:r>
    </w:p>
    <w:p w14:paraId="70CE9A84" w14:textId="6E2C1239"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b/>
          <w:color w:val="002060"/>
          <w:sz w:val="28"/>
          <w:szCs w:val="28"/>
        </w:rPr>
        <w:t>1</w:t>
      </w:r>
      <w:r w:rsidR="003D287B">
        <w:rPr>
          <w:rFonts w:ascii="Times New Roman" w:eastAsia="Calibri" w:hAnsi="Times New Roman"/>
          <w:b/>
          <w:color w:val="002060"/>
          <w:sz w:val="28"/>
          <w:szCs w:val="28"/>
        </w:rPr>
        <w:t>2</w:t>
      </w:r>
      <w:r w:rsidRPr="00B81A56">
        <w:rPr>
          <w:rFonts w:ascii="Times New Roman" w:eastAsia="Calibri" w:hAnsi="Times New Roman"/>
          <w:b/>
          <w:color w:val="002060"/>
          <w:sz w:val="28"/>
          <w:szCs w:val="28"/>
        </w:rPr>
        <w:t xml:space="preserve">.1. </w:t>
      </w:r>
      <w:r w:rsidRPr="00B81A56">
        <w:rPr>
          <w:rFonts w:ascii="Times New Roman" w:eastAsia="Calibri" w:hAnsi="Times New Roman"/>
          <w:color w:val="002060"/>
          <w:sz w:val="28"/>
          <w:szCs w:val="28"/>
        </w:rPr>
        <w:t xml:space="preserve">Hợp Đồng này được điều chỉnh và giải thích </w:t>
      </w:r>
      <w:proofErr w:type="gramStart"/>
      <w:r w:rsidRPr="00B81A56">
        <w:rPr>
          <w:rFonts w:ascii="Times New Roman" w:eastAsia="Calibri" w:hAnsi="Times New Roman"/>
          <w:color w:val="002060"/>
          <w:sz w:val="28"/>
          <w:szCs w:val="28"/>
        </w:rPr>
        <w:t>theo</w:t>
      </w:r>
      <w:proofErr w:type="gramEnd"/>
      <w:r w:rsidRPr="00B81A56">
        <w:rPr>
          <w:rFonts w:ascii="Times New Roman" w:eastAsia="Calibri" w:hAnsi="Times New Roman"/>
          <w:color w:val="002060"/>
          <w:sz w:val="28"/>
          <w:szCs w:val="28"/>
        </w:rPr>
        <w:t xml:space="preserve"> quy định của pháp luật Việt Nam.</w:t>
      </w:r>
    </w:p>
    <w:p w14:paraId="410AA088" w14:textId="4FC49D67"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b/>
          <w:color w:val="002060"/>
          <w:sz w:val="28"/>
          <w:szCs w:val="28"/>
        </w:rPr>
        <w:t>1</w:t>
      </w:r>
      <w:r w:rsidR="00767EAC">
        <w:rPr>
          <w:rFonts w:ascii="Times New Roman" w:eastAsia="Calibri" w:hAnsi="Times New Roman"/>
          <w:b/>
          <w:color w:val="002060"/>
          <w:sz w:val="28"/>
          <w:szCs w:val="28"/>
        </w:rPr>
        <w:t>2</w:t>
      </w:r>
      <w:r w:rsidRPr="00B81A56">
        <w:rPr>
          <w:rFonts w:ascii="Times New Roman" w:eastAsia="Calibri" w:hAnsi="Times New Roman"/>
          <w:b/>
          <w:color w:val="002060"/>
          <w:sz w:val="28"/>
          <w:szCs w:val="28"/>
        </w:rPr>
        <w:t>.2.</w:t>
      </w:r>
      <w:r w:rsidRPr="00B81A56">
        <w:rPr>
          <w:rFonts w:ascii="Times New Roman" w:eastAsia="Calibri" w:hAnsi="Times New Roman"/>
          <w:color w:val="002060"/>
          <w:sz w:val="28"/>
          <w:szCs w:val="28"/>
        </w:rPr>
        <w:t xml:space="preserve"> Các Bên cam kết hợp tác thực hiện Hợp Đồng này trên tinh thần trách nhiệm và cởi mở, tôn trọng lẫn nhau. Mọi tranh chấp giữa các Bên phát sinh từ Hợp Đồng này trước hết sẽ được giải quyết thông qua hòa giải và thương lượng. Nếu các bên không thỏa thuận được về việc giải quyết tranh chấp thì một trong hai Bên có quyền yêu cầu khởi kiện tại Tóa </w:t>
      </w:r>
      <w:proofErr w:type="gramStart"/>
      <w:r w:rsidRPr="00B81A56">
        <w:rPr>
          <w:rFonts w:ascii="Times New Roman" w:eastAsia="Calibri" w:hAnsi="Times New Roman"/>
          <w:color w:val="002060"/>
          <w:sz w:val="28"/>
          <w:szCs w:val="28"/>
        </w:rPr>
        <w:t>án</w:t>
      </w:r>
      <w:proofErr w:type="gramEnd"/>
      <w:r w:rsidRPr="00B81A56">
        <w:rPr>
          <w:rFonts w:ascii="Times New Roman" w:eastAsia="Calibri" w:hAnsi="Times New Roman"/>
          <w:color w:val="002060"/>
          <w:sz w:val="28"/>
          <w:szCs w:val="28"/>
        </w:rPr>
        <w:t xml:space="preserve"> có thẩm quyền giải quyết. Quyết định của Tóa </w:t>
      </w:r>
      <w:proofErr w:type="gramStart"/>
      <w:r w:rsidRPr="00B81A56">
        <w:rPr>
          <w:rFonts w:ascii="Times New Roman" w:eastAsia="Calibri" w:hAnsi="Times New Roman"/>
          <w:color w:val="002060"/>
          <w:sz w:val="28"/>
          <w:szCs w:val="28"/>
        </w:rPr>
        <w:t>án</w:t>
      </w:r>
      <w:proofErr w:type="gramEnd"/>
      <w:r w:rsidRPr="00B81A56">
        <w:rPr>
          <w:rFonts w:ascii="Times New Roman" w:eastAsia="Calibri" w:hAnsi="Times New Roman"/>
          <w:color w:val="002060"/>
          <w:sz w:val="28"/>
          <w:szCs w:val="28"/>
        </w:rPr>
        <w:t xml:space="preserve"> là quyết định cuối cùng và bắt buộc các Bên phải thực hiện, mọi chi phí phát sinh do Bên thua chịu.</w:t>
      </w:r>
    </w:p>
    <w:p w14:paraId="4FBD4E82" w14:textId="16895C7A"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b/>
          <w:color w:val="002060"/>
          <w:sz w:val="28"/>
          <w:szCs w:val="28"/>
        </w:rPr>
      </w:pPr>
      <w:r w:rsidRPr="00B81A56">
        <w:rPr>
          <w:rFonts w:ascii="Times New Roman" w:eastAsia="Calibri" w:hAnsi="Times New Roman"/>
          <w:b/>
          <w:color w:val="002060"/>
          <w:sz w:val="28"/>
          <w:szCs w:val="28"/>
        </w:rPr>
        <w:t>ĐIỀU 1</w:t>
      </w:r>
      <w:r w:rsidR="00767EAC">
        <w:rPr>
          <w:rFonts w:ascii="Times New Roman" w:eastAsia="Calibri" w:hAnsi="Times New Roman"/>
          <w:b/>
          <w:color w:val="002060"/>
          <w:sz w:val="28"/>
          <w:szCs w:val="28"/>
        </w:rPr>
        <w:t>3</w:t>
      </w:r>
      <w:r w:rsidRPr="00B81A56">
        <w:rPr>
          <w:rFonts w:ascii="Times New Roman" w:eastAsia="Calibri" w:hAnsi="Times New Roman"/>
          <w:b/>
          <w:color w:val="002060"/>
          <w:sz w:val="28"/>
          <w:szCs w:val="28"/>
        </w:rPr>
        <w:t>. THÔNG BÁO VÀ KHIẾU NẠI</w:t>
      </w:r>
    </w:p>
    <w:p w14:paraId="2C79A78C" w14:textId="4C209E0B"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b/>
          <w:color w:val="002060"/>
          <w:sz w:val="28"/>
          <w:szCs w:val="28"/>
        </w:rPr>
        <w:t>1</w:t>
      </w:r>
      <w:r w:rsidR="00767EAC">
        <w:rPr>
          <w:rFonts w:ascii="Times New Roman" w:eastAsia="Calibri" w:hAnsi="Times New Roman"/>
          <w:b/>
          <w:color w:val="002060"/>
          <w:sz w:val="28"/>
          <w:szCs w:val="28"/>
        </w:rPr>
        <w:t>3</w:t>
      </w:r>
      <w:r w:rsidRPr="00B81A56">
        <w:rPr>
          <w:rFonts w:ascii="Times New Roman" w:eastAsia="Calibri" w:hAnsi="Times New Roman"/>
          <w:b/>
          <w:color w:val="002060"/>
          <w:sz w:val="28"/>
          <w:szCs w:val="28"/>
        </w:rPr>
        <w:t>.1.</w:t>
      </w:r>
      <w:r w:rsidRPr="00B81A56">
        <w:rPr>
          <w:rFonts w:ascii="Times New Roman" w:eastAsia="Calibri" w:hAnsi="Times New Roman"/>
          <w:color w:val="002060"/>
          <w:sz w:val="28"/>
          <w:szCs w:val="28"/>
        </w:rPr>
        <w:t xml:space="preserve"> Mọi thông báo, yêu cầu hoặc văn bản giao dịch khác nhằm thực hiện Hợp Đồng này đều phải được lập thành văn bản, do người đại diện có thẩm quyền hợp pháp của các Bên mới được coi là có hiệu lực. Các tài liệu phải được gửi đến bên nhận </w:t>
      </w:r>
      <w:proofErr w:type="gramStart"/>
      <w:r w:rsidRPr="00B81A56">
        <w:rPr>
          <w:rFonts w:ascii="Times New Roman" w:eastAsia="Calibri" w:hAnsi="Times New Roman"/>
          <w:color w:val="002060"/>
          <w:sz w:val="28"/>
          <w:szCs w:val="28"/>
        </w:rPr>
        <w:t>theo</w:t>
      </w:r>
      <w:proofErr w:type="gramEnd"/>
      <w:r w:rsidRPr="00B81A56">
        <w:rPr>
          <w:rFonts w:ascii="Times New Roman" w:eastAsia="Calibri" w:hAnsi="Times New Roman"/>
          <w:color w:val="002060"/>
          <w:sz w:val="28"/>
          <w:szCs w:val="28"/>
        </w:rPr>
        <w:t xml:space="preserve"> địa chỉ được nêu trong Hợp Đồng này bằng các giao nhận trực tiếp, fax, email hoặc bằng thư bảo đảm.</w:t>
      </w:r>
    </w:p>
    <w:p w14:paraId="521D62ED" w14:textId="509EAAA8" w:rsidR="001F136A" w:rsidRPr="00B81A56" w:rsidRDefault="002D1530"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Pr>
          <w:rFonts w:ascii="Times New Roman" w:eastAsia="Calibri" w:hAnsi="Times New Roman"/>
          <w:b/>
          <w:color w:val="002060"/>
          <w:sz w:val="28"/>
          <w:szCs w:val="28"/>
        </w:rPr>
        <w:t>1</w:t>
      </w:r>
      <w:r w:rsidR="00767EAC">
        <w:rPr>
          <w:rFonts w:ascii="Times New Roman" w:eastAsia="Calibri" w:hAnsi="Times New Roman"/>
          <w:b/>
          <w:color w:val="002060"/>
          <w:sz w:val="28"/>
          <w:szCs w:val="28"/>
        </w:rPr>
        <w:t>3</w:t>
      </w:r>
      <w:r w:rsidR="001F136A" w:rsidRPr="00B81A56">
        <w:rPr>
          <w:rFonts w:ascii="Times New Roman" w:eastAsia="Calibri" w:hAnsi="Times New Roman"/>
          <w:b/>
          <w:color w:val="002060"/>
          <w:sz w:val="28"/>
          <w:szCs w:val="28"/>
        </w:rPr>
        <w:t xml:space="preserve">.2. </w:t>
      </w:r>
      <w:r w:rsidR="001F136A" w:rsidRPr="00B81A56">
        <w:rPr>
          <w:rFonts w:ascii="Times New Roman" w:eastAsia="Calibri" w:hAnsi="Times New Roman"/>
          <w:color w:val="002060"/>
          <w:sz w:val="28"/>
          <w:szCs w:val="28"/>
        </w:rPr>
        <w:t>Trong trường hợp không có bằng chứng về việc nhận được thông báo như nêu trên đây, một thông báo hoặc phương tiện liên lạc khác được coi là đã được gửi:</w:t>
      </w:r>
    </w:p>
    <w:p w14:paraId="4C68F95C" w14:textId="0544E809"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color w:val="002060"/>
          <w:sz w:val="28"/>
          <w:szCs w:val="28"/>
        </w:rPr>
        <w:t>a)</w:t>
      </w:r>
      <w:r w:rsidR="0005166C" w:rsidRPr="00B81A56">
        <w:rPr>
          <w:rFonts w:ascii="Times New Roman" w:eastAsia="Calibri" w:hAnsi="Times New Roman"/>
          <w:color w:val="002060"/>
          <w:sz w:val="28"/>
          <w:szCs w:val="28"/>
        </w:rPr>
        <w:t xml:space="preserve"> </w:t>
      </w:r>
      <w:r w:rsidRPr="00B81A56">
        <w:rPr>
          <w:rFonts w:ascii="Times New Roman" w:eastAsia="Calibri" w:hAnsi="Times New Roman"/>
          <w:color w:val="002060"/>
          <w:sz w:val="28"/>
          <w:szCs w:val="28"/>
        </w:rPr>
        <w:t xml:space="preserve">Nếu trao tận </w:t>
      </w:r>
      <w:proofErr w:type="gramStart"/>
      <w:r w:rsidRPr="00B81A56">
        <w:rPr>
          <w:rFonts w:ascii="Times New Roman" w:eastAsia="Calibri" w:hAnsi="Times New Roman"/>
          <w:color w:val="002060"/>
          <w:sz w:val="28"/>
          <w:szCs w:val="28"/>
        </w:rPr>
        <w:t>tay</w:t>
      </w:r>
      <w:proofErr w:type="gramEnd"/>
      <w:r w:rsidRPr="00B81A56">
        <w:rPr>
          <w:rFonts w:ascii="Times New Roman" w:eastAsia="Calibri" w:hAnsi="Times New Roman"/>
          <w:color w:val="002060"/>
          <w:sz w:val="28"/>
          <w:szCs w:val="28"/>
        </w:rPr>
        <w:t>, là khi giao tại địa chỉ được dẫn chiếu đến trong Hợp Đồng này;</w:t>
      </w:r>
    </w:p>
    <w:p w14:paraId="72332166" w14:textId="1CAAD4E0"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color w:val="002060"/>
          <w:sz w:val="28"/>
          <w:szCs w:val="28"/>
        </w:rPr>
        <w:t>b)</w:t>
      </w:r>
      <w:r w:rsidR="0005166C" w:rsidRPr="00B81A56">
        <w:rPr>
          <w:rFonts w:ascii="Times New Roman" w:eastAsia="Calibri" w:hAnsi="Times New Roman"/>
          <w:color w:val="002060"/>
          <w:sz w:val="28"/>
          <w:szCs w:val="28"/>
        </w:rPr>
        <w:t xml:space="preserve"> </w:t>
      </w:r>
      <w:r w:rsidRPr="00B81A56">
        <w:rPr>
          <w:rFonts w:ascii="Times New Roman" w:eastAsia="Calibri" w:hAnsi="Times New Roman"/>
          <w:color w:val="002060"/>
          <w:sz w:val="28"/>
          <w:szCs w:val="28"/>
        </w:rPr>
        <w:t xml:space="preserve">Nếu giao bằng </w:t>
      </w:r>
      <w:proofErr w:type="gramStart"/>
      <w:r w:rsidRPr="00B81A56">
        <w:rPr>
          <w:rFonts w:ascii="Times New Roman" w:eastAsia="Calibri" w:hAnsi="Times New Roman"/>
          <w:color w:val="002060"/>
          <w:sz w:val="28"/>
          <w:szCs w:val="28"/>
        </w:rPr>
        <w:t>thư</w:t>
      </w:r>
      <w:proofErr w:type="gramEnd"/>
      <w:r w:rsidRPr="00B81A56">
        <w:rPr>
          <w:rFonts w:ascii="Times New Roman" w:eastAsia="Calibri" w:hAnsi="Times New Roman"/>
          <w:color w:val="002060"/>
          <w:sz w:val="28"/>
          <w:szCs w:val="28"/>
        </w:rPr>
        <w:t xml:space="preserve"> ngoại trừ thư gửi nhanh bằng đường hàng không, là bốn ngày sau khi gửi;  </w:t>
      </w:r>
    </w:p>
    <w:p w14:paraId="2E95443C" w14:textId="281A0974"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color w:val="002060"/>
          <w:sz w:val="28"/>
          <w:szCs w:val="28"/>
        </w:rPr>
        <w:t>c)</w:t>
      </w:r>
      <w:r w:rsidR="0005166C" w:rsidRPr="00B81A56">
        <w:rPr>
          <w:rFonts w:ascii="Times New Roman" w:eastAsia="Calibri" w:hAnsi="Times New Roman"/>
          <w:color w:val="002060"/>
          <w:sz w:val="28"/>
          <w:szCs w:val="28"/>
        </w:rPr>
        <w:t xml:space="preserve"> </w:t>
      </w:r>
      <w:r w:rsidRPr="00B81A56">
        <w:rPr>
          <w:rFonts w:ascii="Times New Roman" w:eastAsia="Calibri" w:hAnsi="Times New Roman"/>
          <w:color w:val="002060"/>
          <w:sz w:val="28"/>
          <w:szCs w:val="28"/>
        </w:rPr>
        <w:t xml:space="preserve">Nếu </w:t>
      </w:r>
      <w:proofErr w:type="gramStart"/>
      <w:r w:rsidRPr="00B81A56">
        <w:rPr>
          <w:rFonts w:ascii="Times New Roman" w:eastAsia="Calibri" w:hAnsi="Times New Roman"/>
          <w:color w:val="002060"/>
          <w:sz w:val="28"/>
          <w:szCs w:val="28"/>
        </w:rPr>
        <w:t>thư</w:t>
      </w:r>
      <w:proofErr w:type="gramEnd"/>
      <w:r w:rsidRPr="00B81A56">
        <w:rPr>
          <w:rFonts w:ascii="Times New Roman" w:eastAsia="Calibri" w:hAnsi="Times New Roman"/>
          <w:color w:val="002060"/>
          <w:sz w:val="28"/>
          <w:szCs w:val="28"/>
        </w:rPr>
        <w:t xml:space="preserve"> gửi nhanh bằng đường hàng không, là bốn ngày sau khi gửi;</w:t>
      </w:r>
    </w:p>
    <w:p w14:paraId="2F678724" w14:textId="598262D8"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color w:val="002060"/>
          <w:sz w:val="28"/>
          <w:szCs w:val="28"/>
        </w:rPr>
        <w:t>d)</w:t>
      </w:r>
      <w:r w:rsidR="0005166C" w:rsidRPr="00B81A56">
        <w:rPr>
          <w:rFonts w:ascii="Times New Roman" w:eastAsia="Calibri" w:hAnsi="Times New Roman"/>
          <w:color w:val="002060"/>
          <w:sz w:val="28"/>
          <w:szCs w:val="28"/>
        </w:rPr>
        <w:t xml:space="preserve"> </w:t>
      </w:r>
      <w:r w:rsidRPr="00B81A56">
        <w:rPr>
          <w:rFonts w:ascii="Times New Roman" w:eastAsia="Calibri" w:hAnsi="Times New Roman"/>
          <w:color w:val="002060"/>
          <w:sz w:val="28"/>
          <w:szCs w:val="28"/>
        </w:rPr>
        <w:t xml:space="preserve">Nếu gửi bằng đường telex, là khi nhận được giấy hồi báo hợp lệ; </w:t>
      </w:r>
    </w:p>
    <w:p w14:paraId="31B845A6" w14:textId="598BE6FD"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color w:val="002060"/>
          <w:sz w:val="28"/>
          <w:szCs w:val="28"/>
        </w:rPr>
        <w:t>e)</w:t>
      </w:r>
      <w:r w:rsidR="0005166C" w:rsidRPr="00B81A56">
        <w:rPr>
          <w:rFonts w:ascii="Times New Roman" w:eastAsia="Calibri" w:hAnsi="Times New Roman"/>
          <w:color w:val="002060"/>
          <w:sz w:val="28"/>
          <w:szCs w:val="28"/>
        </w:rPr>
        <w:t xml:space="preserve"> </w:t>
      </w:r>
      <w:r w:rsidRPr="00B81A56">
        <w:rPr>
          <w:rFonts w:ascii="Times New Roman" w:eastAsia="Calibri" w:hAnsi="Times New Roman"/>
          <w:color w:val="002060"/>
          <w:sz w:val="28"/>
          <w:szCs w:val="28"/>
        </w:rPr>
        <w:t xml:space="preserve">Nếu gửi bằng email, là khi hoàn tất việc gửi email mà không có </w:t>
      </w:r>
      <w:proofErr w:type="gramStart"/>
      <w:r w:rsidRPr="00B81A56">
        <w:rPr>
          <w:rFonts w:ascii="Times New Roman" w:eastAsia="Calibri" w:hAnsi="Times New Roman"/>
          <w:color w:val="002060"/>
          <w:sz w:val="28"/>
          <w:szCs w:val="28"/>
        </w:rPr>
        <w:t>thư</w:t>
      </w:r>
      <w:proofErr w:type="gramEnd"/>
      <w:r w:rsidRPr="00B81A56">
        <w:rPr>
          <w:rFonts w:ascii="Times New Roman" w:eastAsia="Calibri" w:hAnsi="Times New Roman"/>
          <w:color w:val="002060"/>
          <w:sz w:val="28"/>
          <w:szCs w:val="28"/>
        </w:rPr>
        <w:t xml:space="preserve"> thông </w:t>
      </w:r>
      <w:r w:rsidRPr="00B81A56">
        <w:rPr>
          <w:rFonts w:ascii="Times New Roman" w:eastAsia="Calibri" w:hAnsi="Times New Roman"/>
          <w:color w:val="002060"/>
          <w:sz w:val="28"/>
          <w:szCs w:val="28"/>
        </w:rPr>
        <w:lastRenderedPageBreak/>
        <w:t>báo tự động báo sai địa chỉ email; và</w:t>
      </w:r>
    </w:p>
    <w:p w14:paraId="0554B56B" w14:textId="3A4B60BB"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color w:val="002060"/>
          <w:sz w:val="28"/>
          <w:szCs w:val="28"/>
        </w:rPr>
        <w:t>f)</w:t>
      </w:r>
      <w:r w:rsidR="0005166C" w:rsidRPr="00B81A56">
        <w:rPr>
          <w:rFonts w:ascii="Times New Roman" w:eastAsia="Calibri" w:hAnsi="Times New Roman"/>
          <w:color w:val="002060"/>
          <w:sz w:val="28"/>
          <w:szCs w:val="28"/>
        </w:rPr>
        <w:t xml:space="preserve"> </w:t>
      </w:r>
      <w:r w:rsidRPr="00B81A56">
        <w:rPr>
          <w:rFonts w:ascii="Times New Roman" w:eastAsia="Calibri" w:hAnsi="Times New Roman"/>
          <w:color w:val="002060"/>
          <w:sz w:val="28"/>
          <w:szCs w:val="28"/>
        </w:rPr>
        <w:t>Nếu gửi bằng fax, là khi hoàn tất việc chuyển fax.</w:t>
      </w:r>
    </w:p>
    <w:p w14:paraId="1DC0819F" w14:textId="65A405E7" w:rsidR="001F136A" w:rsidRPr="00B81A56" w:rsidRDefault="00E14422" w:rsidP="00980E29">
      <w:pPr>
        <w:widowControl w:val="0"/>
        <w:tabs>
          <w:tab w:val="left" w:pos="709"/>
        </w:tabs>
        <w:spacing w:line="269" w:lineRule="auto"/>
        <w:ind w:firstLine="630"/>
        <w:contextualSpacing/>
        <w:jc w:val="both"/>
        <w:rPr>
          <w:rFonts w:ascii="Times New Roman" w:eastAsia="Calibri" w:hAnsi="Times New Roman"/>
          <w:color w:val="002060"/>
          <w:sz w:val="28"/>
          <w:szCs w:val="28"/>
        </w:rPr>
      </w:pPr>
      <w:r>
        <w:rPr>
          <w:rFonts w:ascii="Times New Roman" w:eastAsia="Calibri" w:hAnsi="Times New Roman"/>
          <w:b/>
          <w:color w:val="002060"/>
          <w:sz w:val="28"/>
          <w:szCs w:val="28"/>
        </w:rPr>
        <w:t xml:space="preserve"> </w:t>
      </w:r>
      <w:r w:rsidR="001F136A" w:rsidRPr="00B81A56">
        <w:rPr>
          <w:rFonts w:ascii="Times New Roman" w:eastAsia="Calibri" w:hAnsi="Times New Roman"/>
          <w:b/>
          <w:color w:val="002060"/>
          <w:sz w:val="28"/>
          <w:szCs w:val="28"/>
        </w:rPr>
        <w:t>1</w:t>
      </w:r>
      <w:r w:rsidR="00767EAC">
        <w:rPr>
          <w:rFonts w:ascii="Times New Roman" w:eastAsia="Calibri" w:hAnsi="Times New Roman"/>
          <w:b/>
          <w:color w:val="002060"/>
          <w:sz w:val="28"/>
          <w:szCs w:val="28"/>
        </w:rPr>
        <w:t>3</w:t>
      </w:r>
      <w:r w:rsidR="001F136A" w:rsidRPr="00B81A56">
        <w:rPr>
          <w:rFonts w:ascii="Times New Roman" w:eastAsia="Calibri" w:hAnsi="Times New Roman"/>
          <w:b/>
          <w:color w:val="002060"/>
          <w:sz w:val="28"/>
          <w:szCs w:val="28"/>
        </w:rPr>
        <w:t xml:space="preserve">.3. </w:t>
      </w:r>
      <w:r w:rsidR="001F136A" w:rsidRPr="00B81A56">
        <w:rPr>
          <w:rFonts w:ascii="Times New Roman" w:eastAsia="Calibri" w:hAnsi="Times New Roman"/>
          <w:color w:val="002060"/>
          <w:sz w:val="28"/>
          <w:szCs w:val="28"/>
        </w:rPr>
        <w:t>Nếu có bất cứ khiếu nại nào liên quan đến việc giao nhận hàng, công nợ, chiết khấu bán hàng, thưởng bán hàng hay hỗ trợ bán hàng, hoặc khuyến mại, Bên B phải thông báo ngay cho Bên A trước tiên bằng email, nếu không giải quyết được sẽ thông báo bằng văn bản. Bên A không chịu trách nhiệm giải quyết bất kỳ khiếu nại nào liên quan đến những việc nêu trên sau 30 ngày kể từ ngày thực hiện hay triển khai thực hiện các hoạt động này.</w:t>
      </w:r>
    </w:p>
    <w:p w14:paraId="7D3969A1" w14:textId="29F7F037" w:rsidR="001F136A" w:rsidRPr="00B81A56" w:rsidRDefault="00980E29" w:rsidP="00980E29">
      <w:pPr>
        <w:widowControl w:val="0"/>
        <w:tabs>
          <w:tab w:val="left" w:pos="709"/>
        </w:tabs>
        <w:spacing w:line="269" w:lineRule="auto"/>
        <w:ind w:firstLine="540"/>
        <w:contextualSpacing/>
        <w:jc w:val="both"/>
        <w:rPr>
          <w:rFonts w:ascii="Times New Roman" w:eastAsia="Calibri" w:hAnsi="Times New Roman"/>
          <w:color w:val="002060"/>
          <w:sz w:val="28"/>
          <w:szCs w:val="28"/>
        </w:rPr>
      </w:pPr>
      <w:r>
        <w:rPr>
          <w:rFonts w:ascii="Times New Roman" w:eastAsia="Calibri" w:hAnsi="Times New Roman"/>
          <w:b/>
          <w:color w:val="002060"/>
          <w:sz w:val="28"/>
          <w:szCs w:val="28"/>
        </w:rPr>
        <w:t xml:space="preserve">  </w:t>
      </w:r>
      <w:r w:rsidR="001F136A" w:rsidRPr="00B81A56">
        <w:rPr>
          <w:rFonts w:ascii="Times New Roman" w:eastAsia="Calibri" w:hAnsi="Times New Roman"/>
          <w:b/>
          <w:color w:val="002060"/>
          <w:sz w:val="28"/>
          <w:szCs w:val="28"/>
        </w:rPr>
        <w:t>1</w:t>
      </w:r>
      <w:r w:rsidR="00767EAC">
        <w:rPr>
          <w:rFonts w:ascii="Times New Roman" w:eastAsia="Calibri" w:hAnsi="Times New Roman"/>
          <w:b/>
          <w:color w:val="002060"/>
          <w:sz w:val="28"/>
          <w:szCs w:val="28"/>
        </w:rPr>
        <w:t>3</w:t>
      </w:r>
      <w:r w:rsidR="001F136A" w:rsidRPr="00B81A56">
        <w:rPr>
          <w:rFonts w:ascii="Times New Roman" w:eastAsia="Calibri" w:hAnsi="Times New Roman"/>
          <w:b/>
          <w:color w:val="002060"/>
          <w:sz w:val="28"/>
          <w:szCs w:val="28"/>
        </w:rPr>
        <w:t>.4.</w:t>
      </w:r>
      <w:r w:rsidR="0005166C" w:rsidRPr="00B81A56">
        <w:rPr>
          <w:rFonts w:ascii="Times New Roman" w:eastAsia="Calibri" w:hAnsi="Times New Roman"/>
          <w:b/>
          <w:color w:val="002060"/>
          <w:sz w:val="28"/>
          <w:szCs w:val="28"/>
        </w:rPr>
        <w:t xml:space="preserve"> </w:t>
      </w:r>
      <w:r w:rsidR="001F136A" w:rsidRPr="00B81A56">
        <w:rPr>
          <w:rFonts w:ascii="Times New Roman" w:eastAsia="Calibri" w:hAnsi="Times New Roman"/>
          <w:color w:val="002060"/>
          <w:sz w:val="28"/>
          <w:szCs w:val="28"/>
        </w:rPr>
        <w:t xml:space="preserve">Các Bên thống nhất là mọi thông tin trao đổi giữa Các Bên sẽ có giá trị ràng buộc Các Bên nếu được gửi bằng email từ đầu mối liên hệ của Bên này đến đầu mối liên hệ của Bên kia. </w:t>
      </w:r>
    </w:p>
    <w:p w14:paraId="1E964086" w14:textId="77777777"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color w:val="002060"/>
          <w:sz w:val="28"/>
          <w:szCs w:val="28"/>
        </w:rPr>
        <w:t>Mọi thông tin trao đổi bằng email giữa đầu mối liên hệ của Các Bên sẽ có giá trị như văn bản được ký và đóng dấu hợp lệ bởi Các Bên.</w:t>
      </w:r>
    </w:p>
    <w:p w14:paraId="0536120D" w14:textId="21DEE330"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b/>
          <w:color w:val="002060"/>
          <w:sz w:val="28"/>
          <w:szCs w:val="28"/>
        </w:rPr>
        <w:t>1</w:t>
      </w:r>
      <w:r w:rsidR="00767EAC">
        <w:rPr>
          <w:rFonts w:ascii="Times New Roman" w:eastAsia="Calibri" w:hAnsi="Times New Roman"/>
          <w:b/>
          <w:color w:val="002060"/>
          <w:sz w:val="28"/>
          <w:szCs w:val="28"/>
        </w:rPr>
        <w:t>3</w:t>
      </w:r>
      <w:r w:rsidRPr="00B81A56">
        <w:rPr>
          <w:rFonts w:ascii="Times New Roman" w:eastAsia="Calibri" w:hAnsi="Times New Roman"/>
          <w:b/>
          <w:color w:val="002060"/>
          <w:sz w:val="28"/>
          <w:szCs w:val="28"/>
        </w:rPr>
        <w:t xml:space="preserve">.5. </w:t>
      </w:r>
      <w:r w:rsidRPr="00B81A56">
        <w:rPr>
          <w:rFonts w:ascii="Times New Roman" w:eastAsia="Calibri" w:hAnsi="Times New Roman"/>
          <w:color w:val="002060"/>
          <w:sz w:val="28"/>
          <w:szCs w:val="28"/>
        </w:rPr>
        <w:t xml:space="preserve">Một Bên có thể thay đổi đầu mối liên hệ bằng văn bản thông báo được ký kết hợp lệ gửi đến Bên còn lại ít nhất 03 ngày làm trước ngày thay đổi. </w:t>
      </w:r>
    </w:p>
    <w:p w14:paraId="065F2723" w14:textId="6C793C65"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b/>
          <w:color w:val="002060"/>
          <w:sz w:val="28"/>
          <w:szCs w:val="28"/>
        </w:rPr>
      </w:pPr>
      <w:r w:rsidRPr="00B81A56">
        <w:rPr>
          <w:rFonts w:ascii="Times New Roman" w:eastAsia="Calibri" w:hAnsi="Times New Roman"/>
          <w:b/>
          <w:color w:val="002060"/>
          <w:sz w:val="28"/>
          <w:szCs w:val="28"/>
        </w:rPr>
        <w:t>ĐIỀU 1</w:t>
      </w:r>
      <w:r w:rsidR="00767EAC">
        <w:rPr>
          <w:rFonts w:ascii="Times New Roman" w:eastAsia="Calibri" w:hAnsi="Times New Roman"/>
          <w:b/>
          <w:color w:val="002060"/>
          <w:sz w:val="28"/>
          <w:szCs w:val="28"/>
        </w:rPr>
        <w:t>4</w:t>
      </w:r>
      <w:r w:rsidRPr="00B81A56">
        <w:rPr>
          <w:rFonts w:ascii="Times New Roman" w:eastAsia="Calibri" w:hAnsi="Times New Roman"/>
          <w:b/>
          <w:color w:val="002060"/>
          <w:sz w:val="28"/>
          <w:szCs w:val="28"/>
        </w:rPr>
        <w:t>. ĐIỀU KHOẢN CHUNG</w:t>
      </w:r>
    </w:p>
    <w:p w14:paraId="0B6D15DA" w14:textId="1068AA88"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b/>
          <w:color w:val="002060"/>
          <w:sz w:val="28"/>
          <w:szCs w:val="28"/>
        </w:rPr>
        <w:t>1</w:t>
      </w:r>
      <w:r w:rsidR="00767EAC">
        <w:rPr>
          <w:rFonts w:ascii="Times New Roman" w:eastAsia="Calibri" w:hAnsi="Times New Roman"/>
          <w:b/>
          <w:color w:val="002060"/>
          <w:sz w:val="28"/>
          <w:szCs w:val="28"/>
        </w:rPr>
        <w:t>4</w:t>
      </w:r>
      <w:r w:rsidRPr="00B81A56">
        <w:rPr>
          <w:rFonts w:ascii="Times New Roman" w:eastAsia="Calibri" w:hAnsi="Times New Roman"/>
          <w:b/>
          <w:color w:val="002060"/>
          <w:sz w:val="28"/>
          <w:szCs w:val="28"/>
        </w:rPr>
        <w:t xml:space="preserve">.1. </w:t>
      </w:r>
      <w:r w:rsidRPr="00B81A56">
        <w:rPr>
          <w:rFonts w:ascii="Times New Roman" w:eastAsia="Calibri" w:hAnsi="Times New Roman"/>
          <w:color w:val="002060"/>
          <w:sz w:val="28"/>
          <w:szCs w:val="28"/>
        </w:rPr>
        <w:t xml:space="preserve">Không Bên nào được chuyển giao cho bên thứ ba bất kỳ quyền và nghĩa vụ nào trong Hợp Đồng này mà không có sự đồng ý bằng văn bản của Bên còn lại. </w:t>
      </w:r>
    </w:p>
    <w:p w14:paraId="72EBFF25" w14:textId="40DF88CC"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b/>
          <w:color w:val="002060"/>
          <w:sz w:val="28"/>
          <w:szCs w:val="28"/>
        </w:rPr>
        <w:t>1</w:t>
      </w:r>
      <w:r w:rsidR="00767EAC">
        <w:rPr>
          <w:rFonts w:ascii="Times New Roman" w:eastAsia="Calibri" w:hAnsi="Times New Roman"/>
          <w:b/>
          <w:color w:val="002060"/>
          <w:sz w:val="28"/>
          <w:szCs w:val="28"/>
        </w:rPr>
        <w:t>4</w:t>
      </w:r>
      <w:r w:rsidRPr="00B81A56">
        <w:rPr>
          <w:rFonts w:ascii="Times New Roman" w:eastAsia="Calibri" w:hAnsi="Times New Roman"/>
          <w:b/>
          <w:color w:val="002060"/>
          <w:sz w:val="28"/>
          <w:szCs w:val="28"/>
        </w:rPr>
        <w:t xml:space="preserve">.2. </w:t>
      </w:r>
      <w:r w:rsidRPr="00B81A56">
        <w:rPr>
          <w:rFonts w:ascii="Times New Roman" w:eastAsia="Calibri" w:hAnsi="Times New Roman"/>
          <w:color w:val="002060"/>
          <w:sz w:val="28"/>
          <w:szCs w:val="28"/>
        </w:rPr>
        <w:t>Hợp Đồ</w:t>
      </w:r>
      <w:r w:rsidR="00F113EF" w:rsidRPr="00B81A56">
        <w:rPr>
          <w:rFonts w:ascii="Times New Roman" w:eastAsia="Calibri" w:hAnsi="Times New Roman"/>
          <w:color w:val="002060"/>
          <w:sz w:val="28"/>
          <w:szCs w:val="28"/>
        </w:rPr>
        <w:t xml:space="preserve">ng này </w:t>
      </w:r>
      <w:r w:rsidRPr="00B81A56">
        <w:rPr>
          <w:rFonts w:ascii="Times New Roman" w:eastAsia="Calibri" w:hAnsi="Times New Roman"/>
          <w:color w:val="002060"/>
          <w:sz w:val="28"/>
          <w:szCs w:val="28"/>
        </w:rPr>
        <w:t>gồ</w:t>
      </w:r>
      <w:r w:rsidR="00410DEC" w:rsidRPr="00B81A56">
        <w:rPr>
          <w:rFonts w:ascii="Times New Roman" w:eastAsia="Calibri" w:hAnsi="Times New Roman"/>
          <w:color w:val="002060"/>
          <w:sz w:val="28"/>
          <w:szCs w:val="28"/>
        </w:rPr>
        <w:t xml:space="preserve">m </w:t>
      </w:r>
      <w:r w:rsidR="003339FE">
        <w:rPr>
          <w:rFonts w:ascii="Times New Roman" w:eastAsia="Calibri" w:hAnsi="Times New Roman"/>
          <w:color w:val="002060"/>
          <w:sz w:val="28"/>
          <w:szCs w:val="28"/>
        </w:rPr>
        <w:t>12</w:t>
      </w:r>
      <w:r w:rsidR="00410DEC" w:rsidRPr="00B81A56">
        <w:rPr>
          <w:rFonts w:ascii="Times New Roman" w:eastAsia="Calibri" w:hAnsi="Times New Roman"/>
          <w:color w:val="002060"/>
          <w:sz w:val="28"/>
          <w:szCs w:val="28"/>
        </w:rPr>
        <w:t xml:space="preserve"> trang, 1</w:t>
      </w:r>
      <w:r w:rsidR="00767EAC">
        <w:rPr>
          <w:rFonts w:ascii="Times New Roman" w:eastAsia="Calibri" w:hAnsi="Times New Roman"/>
          <w:color w:val="002060"/>
          <w:sz w:val="28"/>
          <w:szCs w:val="28"/>
        </w:rPr>
        <w:t>4</w:t>
      </w:r>
      <w:r w:rsidRPr="00B81A56">
        <w:rPr>
          <w:rFonts w:ascii="Times New Roman" w:eastAsia="Calibri" w:hAnsi="Times New Roman"/>
          <w:color w:val="002060"/>
          <w:sz w:val="28"/>
          <w:szCs w:val="28"/>
        </w:rPr>
        <w:t xml:space="preserve"> Điều. Bất kỳ thay đổi, bổ sung, sửa đổi nào đối với Hợp Đồng phải được Các Bên lập thành văn bản và là một phần không thể tách rời của Hợp Đồng này. </w:t>
      </w:r>
    </w:p>
    <w:p w14:paraId="62A81C0F" w14:textId="1003938A"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b/>
          <w:color w:val="002060"/>
          <w:sz w:val="28"/>
          <w:szCs w:val="28"/>
        </w:rPr>
        <w:t>1</w:t>
      </w:r>
      <w:r w:rsidR="00767EAC">
        <w:rPr>
          <w:rFonts w:ascii="Times New Roman" w:eastAsia="Calibri" w:hAnsi="Times New Roman"/>
          <w:b/>
          <w:color w:val="002060"/>
          <w:sz w:val="28"/>
          <w:szCs w:val="28"/>
        </w:rPr>
        <w:t>4</w:t>
      </w:r>
      <w:r w:rsidRPr="00B81A56">
        <w:rPr>
          <w:rFonts w:ascii="Times New Roman" w:eastAsia="Calibri" w:hAnsi="Times New Roman"/>
          <w:b/>
          <w:color w:val="002060"/>
          <w:sz w:val="28"/>
          <w:szCs w:val="28"/>
        </w:rPr>
        <w:t>.3.</w:t>
      </w:r>
      <w:r w:rsidRPr="00B81A56">
        <w:rPr>
          <w:rFonts w:ascii="Times New Roman" w:eastAsia="Calibri" w:hAnsi="Times New Roman"/>
          <w:color w:val="002060"/>
          <w:sz w:val="28"/>
          <w:szCs w:val="28"/>
        </w:rPr>
        <w:t xml:space="preserve"> Hợp Đồng này và các Phụ Lục được ký trên bản in sẵn, các nội dung không được viết </w:t>
      </w:r>
      <w:proofErr w:type="gramStart"/>
      <w:r w:rsidRPr="00B81A56">
        <w:rPr>
          <w:rFonts w:ascii="Times New Roman" w:eastAsia="Calibri" w:hAnsi="Times New Roman"/>
          <w:color w:val="002060"/>
          <w:sz w:val="28"/>
          <w:szCs w:val="28"/>
        </w:rPr>
        <w:t>tay</w:t>
      </w:r>
      <w:proofErr w:type="gramEnd"/>
      <w:r w:rsidRPr="00B81A56">
        <w:rPr>
          <w:rFonts w:ascii="Times New Roman" w:eastAsia="Calibri" w:hAnsi="Times New Roman"/>
          <w:color w:val="002060"/>
          <w:sz w:val="28"/>
          <w:szCs w:val="28"/>
        </w:rPr>
        <w:t xml:space="preserve"> (trừ số Hợp Đồng và phần chữ ký của đại diện Hai Bên). Mọi nội dung viết </w:t>
      </w:r>
      <w:proofErr w:type="gramStart"/>
      <w:r w:rsidRPr="00B81A56">
        <w:rPr>
          <w:rFonts w:ascii="Times New Roman" w:eastAsia="Calibri" w:hAnsi="Times New Roman"/>
          <w:color w:val="002060"/>
          <w:sz w:val="28"/>
          <w:szCs w:val="28"/>
        </w:rPr>
        <w:t>tay</w:t>
      </w:r>
      <w:proofErr w:type="gramEnd"/>
      <w:r w:rsidRPr="00B81A56">
        <w:rPr>
          <w:rFonts w:ascii="Times New Roman" w:eastAsia="Calibri" w:hAnsi="Times New Roman"/>
          <w:color w:val="002060"/>
          <w:sz w:val="28"/>
          <w:szCs w:val="28"/>
        </w:rPr>
        <w:t xml:space="preserve"> (trừ số Hợp Đồng và phần chữ ký của đại diện Hai Bên) đều không có hiệu lực áp dụng.</w:t>
      </w:r>
    </w:p>
    <w:p w14:paraId="23E483EB" w14:textId="4E059A16" w:rsidR="001F136A" w:rsidRPr="00B81A56" w:rsidRDefault="001F136A"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r w:rsidRPr="00B81A56">
        <w:rPr>
          <w:rFonts w:ascii="Times New Roman" w:eastAsia="Calibri" w:hAnsi="Times New Roman"/>
          <w:b/>
          <w:color w:val="002060"/>
          <w:sz w:val="28"/>
          <w:szCs w:val="28"/>
        </w:rPr>
        <w:t>1</w:t>
      </w:r>
      <w:r w:rsidR="00767EAC">
        <w:rPr>
          <w:rFonts w:ascii="Times New Roman" w:eastAsia="Calibri" w:hAnsi="Times New Roman"/>
          <w:b/>
          <w:color w:val="002060"/>
          <w:sz w:val="28"/>
          <w:szCs w:val="28"/>
        </w:rPr>
        <w:t>4</w:t>
      </w:r>
      <w:r w:rsidRPr="00B81A56">
        <w:rPr>
          <w:rFonts w:ascii="Times New Roman" w:eastAsia="Calibri" w:hAnsi="Times New Roman"/>
          <w:b/>
          <w:color w:val="002060"/>
          <w:sz w:val="28"/>
          <w:szCs w:val="28"/>
        </w:rPr>
        <w:t xml:space="preserve">.4. </w:t>
      </w:r>
      <w:r w:rsidRPr="00B81A56">
        <w:rPr>
          <w:rFonts w:ascii="Times New Roman" w:eastAsia="Calibri" w:hAnsi="Times New Roman"/>
          <w:color w:val="002060"/>
          <w:sz w:val="28"/>
          <w:szCs w:val="28"/>
        </w:rPr>
        <w:t>Hợp Đồng này được lập thành 4 (bốn) bản gốc bằng tiếng Việt, có giá trị pháp lý như nhau, do mỗi Bên giữ 2 (hai) bản gốc.</w:t>
      </w:r>
    </w:p>
    <w:p w14:paraId="5D219520" w14:textId="77777777" w:rsidR="00041627" w:rsidRPr="00B81A56" w:rsidRDefault="00041627" w:rsidP="00B81A56">
      <w:pPr>
        <w:widowControl w:val="0"/>
        <w:tabs>
          <w:tab w:val="left" w:pos="709"/>
        </w:tabs>
        <w:spacing w:line="269" w:lineRule="auto"/>
        <w:ind w:firstLine="720"/>
        <w:contextualSpacing/>
        <w:jc w:val="both"/>
        <w:rPr>
          <w:rFonts w:ascii="Times New Roman" w:eastAsia="Calibri" w:hAnsi="Times New Roman"/>
          <w:color w:val="002060"/>
          <w:sz w:val="28"/>
          <w:szCs w:val="28"/>
        </w:rPr>
      </w:pPr>
    </w:p>
    <w:p w14:paraId="6980C9EC" w14:textId="0E2C035E" w:rsidR="00041627" w:rsidRPr="00B81A56" w:rsidRDefault="00041627" w:rsidP="00B81A56">
      <w:pPr>
        <w:widowControl w:val="0"/>
        <w:tabs>
          <w:tab w:val="left" w:pos="709"/>
        </w:tabs>
        <w:spacing w:line="269" w:lineRule="auto"/>
        <w:ind w:firstLine="720"/>
        <w:contextualSpacing/>
        <w:jc w:val="both"/>
        <w:rPr>
          <w:rFonts w:ascii="Times New Roman" w:eastAsia="Times New Roman" w:hAnsi="Times New Roman"/>
          <w:b/>
          <w:color w:val="002060"/>
          <w:sz w:val="28"/>
          <w:szCs w:val="28"/>
        </w:rPr>
      </w:pPr>
      <w:r w:rsidRPr="00B81A56">
        <w:rPr>
          <w:rFonts w:ascii="Times New Roman" w:eastAsia="Times New Roman" w:hAnsi="Times New Roman"/>
          <w:b/>
          <w:color w:val="002060"/>
          <w:sz w:val="28"/>
          <w:szCs w:val="28"/>
        </w:rPr>
        <w:t xml:space="preserve">DẠI DIỆN BÊN </w:t>
      </w:r>
      <w:proofErr w:type="gramStart"/>
      <w:r w:rsidRPr="00B81A56">
        <w:rPr>
          <w:rFonts w:ascii="Times New Roman" w:eastAsia="Times New Roman" w:hAnsi="Times New Roman"/>
          <w:b/>
          <w:color w:val="002060"/>
          <w:sz w:val="28"/>
          <w:szCs w:val="28"/>
        </w:rPr>
        <w:t>A</w:t>
      </w:r>
      <w:proofErr w:type="gramEnd"/>
      <w:r w:rsidRPr="00B81A56">
        <w:rPr>
          <w:rFonts w:ascii="Times New Roman" w:eastAsia="Times New Roman" w:hAnsi="Times New Roman"/>
          <w:b/>
          <w:color w:val="002060"/>
          <w:sz w:val="28"/>
          <w:szCs w:val="28"/>
        </w:rPr>
        <w:t xml:space="preserve"> </w:t>
      </w:r>
      <w:r w:rsidRPr="00B81A56">
        <w:rPr>
          <w:rFonts w:ascii="Times New Roman" w:eastAsia="Times New Roman" w:hAnsi="Times New Roman"/>
          <w:b/>
          <w:color w:val="002060"/>
          <w:sz w:val="28"/>
          <w:szCs w:val="28"/>
        </w:rPr>
        <w:tab/>
      </w:r>
      <w:r w:rsidRPr="00B81A56">
        <w:rPr>
          <w:rFonts w:ascii="Times New Roman" w:eastAsia="Times New Roman" w:hAnsi="Times New Roman"/>
          <w:b/>
          <w:color w:val="002060"/>
          <w:sz w:val="28"/>
          <w:szCs w:val="28"/>
        </w:rPr>
        <w:tab/>
      </w:r>
      <w:r w:rsidRPr="00B81A56">
        <w:rPr>
          <w:rFonts w:ascii="Times New Roman" w:eastAsia="Times New Roman" w:hAnsi="Times New Roman"/>
          <w:b/>
          <w:color w:val="002060"/>
          <w:sz w:val="28"/>
          <w:szCs w:val="28"/>
        </w:rPr>
        <w:tab/>
      </w:r>
      <w:r w:rsidRPr="00B81A56">
        <w:rPr>
          <w:rFonts w:ascii="Times New Roman" w:eastAsia="Times New Roman" w:hAnsi="Times New Roman"/>
          <w:b/>
          <w:color w:val="002060"/>
          <w:sz w:val="28"/>
          <w:szCs w:val="28"/>
        </w:rPr>
        <w:tab/>
        <w:t xml:space="preserve">           ĐẠI DIỆN BÊN B</w:t>
      </w:r>
    </w:p>
    <w:p w14:paraId="0CCF6184" w14:textId="77777777" w:rsidR="00041627" w:rsidRPr="00B81A56" w:rsidRDefault="00041627" w:rsidP="00B81A56">
      <w:pPr>
        <w:widowControl w:val="0"/>
        <w:tabs>
          <w:tab w:val="left" w:pos="709"/>
        </w:tabs>
        <w:spacing w:line="269" w:lineRule="auto"/>
        <w:ind w:firstLine="720"/>
        <w:contextualSpacing/>
        <w:jc w:val="both"/>
        <w:rPr>
          <w:rFonts w:ascii="Times New Roman" w:eastAsia="Times New Roman" w:hAnsi="Times New Roman"/>
          <w:b/>
          <w:color w:val="002060"/>
          <w:sz w:val="28"/>
          <w:szCs w:val="28"/>
        </w:rPr>
      </w:pPr>
    </w:p>
    <w:p w14:paraId="0ADCC552" w14:textId="77777777" w:rsidR="00041627" w:rsidRPr="00B81A56" w:rsidRDefault="00041627" w:rsidP="00B81A56">
      <w:pPr>
        <w:widowControl w:val="0"/>
        <w:tabs>
          <w:tab w:val="left" w:pos="709"/>
        </w:tabs>
        <w:spacing w:line="269" w:lineRule="auto"/>
        <w:ind w:firstLine="720"/>
        <w:contextualSpacing/>
        <w:jc w:val="both"/>
        <w:rPr>
          <w:rFonts w:ascii="Times New Roman" w:eastAsia="Times New Roman" w:hAnsi="Times New Roman"/>
          <w:b/>
          <w:color w:val="002060"/>
          <w:sz w:val="28"/>
          <w:szCs w:val="28"/>
        </w:rPr>
      </w:pPr>
    </w:p>
    <w:p w14:paraId="528A8F63" w14:textId="77777777" w:rsidR="00041627" w:rsidRPr="00B81A56" w:rsidRDefault="00041627" w:rsidP="00B81A56">
      <w:pPr>
        <w:widowControl w:val="0"/>
        <w:tabs>
          <w:tab w:val="left" w:pos="709"/>
        </w:tabs>
        <w:spacing w:line="269" w:lineRule="auto"/>
        <w:ind w:firstLine="720"/>
        <w:contextualSpacing/>
        <w:jc w:val="both"/>
        <w:rPr>
          <w:rFonts w:ascii="Times New Roman" w:eastAsia="Times New Roman" w:hAnsi="Times New Roman"/>
          <w:b/>
          <w:color w:val="002060"/>
          <w:sz w:val="28"/>
          <w:szCs w:val="28"/>
        </w:rPr>
      </w:pPr>
    </w:p>
    <w:p w14:paraId="28ABB670" w14:textId="77777777" w:rsidR="00041627" w:rsidRPr="00B81A56" w:rsidRDefault="00041627" w:rsidP="00B81A56">
      <w:pPr>
        <w:widowControl w:val="0"/>
        <w:tabs>
          <w:tab w:val="left" w:pos="709"/>
        </w:tabs>
        <w:spacing w:line="269" w:lineRule="auto"/>
        <w:ind w:firstLine="720"/>
        <w:contextualSpacing/>
        <w:jc w:val="both"/>
        <w:rPr>
          <w:rFonts w:ascii="Times New Roman" w:eastAsia="Times New Roman" w:hAnsi="Times New Roman"/>
          <w:b/>
          <w:color w:val="002060"/>
          <w:sz w:val="28"/>
          <w:szCs w:val="28"/>
        </w:rPr>
      </w:pPr>
    </w:p>
    <w:p w14:paraId="249C0D5E" w14:textId="4D22D6B3" w:rsidR="00C9331E" w:rsidRPr="00B81A56" w:rsidRDefault="00C9331E" w:rsidP="00B81A56">
      <w:pPr>
        <w:keepNext/>
        <w:keepLines/>
        <w:widowControl w:val="0"/>
        <w:spacing w:line="269" w:lineRule="auto"/>
        <w:contextualSpacing/>
        <w:jc w:val="center"/>
        <w:rPr>
          <w:rFonts w:ascii="Times New Roman" w:hAnsi="Times New Roman"/>
          <w:b/>
          <w:color w:val="002060"/>
          <w:sz w:val="28"/>
          <w:szCs w:val="28"/>
        </w:rPr>
      </w:pPr>
    </w:p>
    <w:sectPr w:rsidR="00C9331E" w:rsidRPr="00B81A56" w:rsidSect="00F113EF">
      <w:footerReference w:type="default" r:id="rId9"/>
      <w:pgSz w:w="11900" w:h="16840" w:code="9"/>
      <w:pgMar w:top="1008" w:right="1008" w:bottom="142" w:left="1584"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6BDF4" w14:textId="77777777" w:rsidR="00BD1614" w:rsidRDefault="00BD1614" w:rsidP="0023139A">
      <w:r>
        <w:separator/>
      </w:r>
    </w:p>
  </w:endnote>
  <w:endnote w:type="continuationSeparator" w:id="0">
    <w:p w14:paraId="141EABE7" w14:textId="77777777" w:rsidR="00BD1614" w:rsidRDefault="00BD1614" w:rsidP="0023139A">
      <w:r>
        <w:continuationSeparator/>
      </w:r>
    </w:p>
  </w:endnote>
  <w:endnote w:type="continuationNotice" w:id="1">
    <w:p w14:paraId="0632A98A" w14:textId="77777777" w:rsidR="00BD1614" w:rsidRDefault="00BD1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577741"/>
      <w:docPartObj>
        <w:docPartGallery w:val="Page Numbers (Bottom of Page)"/>
        <w:docPartUnique/>
      </w:docPartObj>
    </w:sdtPr>
    <w:sdtEndPr>
      <w:rPr>
        <w:noProof/>
      </w:rPr>
    </w:sdtEndPr>
    <w:sdtContent>
      <w:p w14:paraId="226C5E0E" w14:textId="4ECD12E3" w:rsidR="005D3595" w:rsidRDefault="005D3595">
        <w:pPr>
          <w:pStyle w:val="Footer"/>
          <w:jc w:val="right"/>
        </w:pPr>
        <w:r>
          <w:fldChar w:fldCharType="begin"/>
        </w:r>
        <w:r>
          <w:instrText xml:space="preserve"> PAGE   \* MERGEFORMAT </w:instrText>
        </w:r>
        <w:r>
          <w:fldChar w:fldCharType="separate"/>
        </w:r>
        <w:r w:rsidR="00D734B5">
          <w:rPr>
            <w:noProof/>
          </w:rPr>
          <w:t>1</w:t>
        </w:r>
        <w:r>
          <w:rPr>
            <w:noProof/>
          </w:rPr>
          <w:fldChar w:fldCharType="end"/>
        </w:r>
      </w:p>
    </w:sdtContent>
  </w:sdt>
  <w:p w14:paraId="48F0F0C1" w14:textId="77777777" w:rsidR="000B3E1B" w:rsidRDefault="000B3E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6C010" w14:textId="77777777" w:rsidR="00BD1614" w:rsidRDefault="00BD1614" w:rsidP="0023139A">
      <w:r>
        <w:separator/>
      </w:r>
    </w:p>
  </w:footnote>
  <w:footnote w:type="continuationSeparator" w:id="0">
    <w:p w14:paraId="375E9E93" w14:textId="77777777" w:rsidR="00BD1614" w:rsidRDefault="00BD1614" w:rsidP="0023139A">
      <w:r>
        <w:continuationSeparator/>
      </w:r>
    </w:p>
  </w:footnote>
  <w:footnote w:type="continuationNotice" w:id="1">
    <w:p w14:paraId="5837DCCB" w14:textId="77777777" w:rsidR="00BD1614" w:rsidRDefault="00BD16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7D34"/>
    <w:multiLevelType w:val="multilevel"/>
    <w:tmpl w:val="5F5CB112"/>
    <w:lvl w:ilvl="0">
      <w:start w:val="5"/>
      <w:numFmt w:val="decimal"/>
      <w:lvlText w:val="%1."/>
      <w:lvlJc w:val="left"/>
      <w:pPr>
        <w:ind w:left="390" w:hanging="390"/>
      </w:pPr>
      <w:rPr>
        <w:rFonts w:hint="default"/>
        <w:b/>
      </w:rPr>
    </w:lvl>
    <w:lvl w:ilvl="1">
      <w:start w:val="1"/>
      <w:numFmt w:val="decimal"/>
      <w:lvlText w:val="5.%2."/>
      <w:lvlJc w:val="left"/>
      <w:pPr>
        <w:ind w:left="1440" w:hanging="720"/>
      </w:pPr>
      <w:rPr>
        <w:rFonts w:hint="default"/>
        <w:b/>
        <w:bCs/>
        <w:i w:val="0"/>
        <w:i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nsid w:val="02B3423C"/>
    <w:multiLevelType w:val="multilevel"/>
    <w:tmpl w:val="8B64EF9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32B2E65"/>
    <w:multiLevelType w:val="multilevel"/>
    <w:tmpl w:val="CE42558C"/>
    <w:lvl w:ilvl="0">
      <w:start w:val="1"/>
      <w:numFmt w:val="decimal"/>
      <w:lvlText w:val="ĐIỀU %1:"/>
      <w:lvlJc w:val="left"/>
      <w:pPr>
        <w:ind w:left="907" w:hanging="907"/>
      </w:pPr>
      <w:rPr>
        <w:rFonts w:hint="default"/>
        <w:b/>
      </w:rPr>
    </w:lvl>
    <w:lvl w:ilvl="1">
      <w:start w:val="1"/>
      <w:numFmt w:val="decimal"/>
      <w:lvlText w:val="%1.%2."/>
      <w:lvlJc w:val="left"/>
      <w:pPr>
        <w:ind w:left="567" w:hanging="567"/>
      </w:pPr>
      <w:rPr>
        <w:rFonts w:ascii="Times New Roman" w:hAnsi="Times New Roman" w:cs="Times New Roman" w:hint="default"/>
        <w:b/>
      </w:rPr>
    </w:lvl>
    <w:lvl w:ilvl="2">
      <w:start w:val="1"/>
      <w:numFmt w:val="decimal"/>
      <w:lvlText w:val="%1.%2.%3."/>
      <w:lvlJc w:val="left"/>
      <w:pPr>
        <w:ind w:left="567"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3BF7665"/>
    <w:multiLevelType w:val="multilevel"/>
    <w:tmpl w:val="962C9FC8"/>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4C65C4F"/>
    <w:multiLevelType w:val="hybridMultilevel"/>
    <w:tmpl w:val="EB000856"/>
    <w:lvl w:ilvl="0" w:tplc="7696E6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677AC9"/>
    <w:multiLevelType w:val="hybridMultilevel"/>
    <w:tmpl w:val="0A20D3F6"/>
    <w:lvl w:ilvl="0" w:tplc="3FF4C1E6">
      <w:start w:val="1"/>
      <w:numFmt w:val="lowerLetter"/>
      <w:lvlText w:val="(%1)"/>
      <w:lvlJc w:val="left"/>
      <w:pPr>
        <w:ind w:left="1080" w:hanging="360"/>
      </w:pPr>
      <w:rPr>
        <w:rFonts w:ascii="Times New Roman" w:eastAsia="MS Mincho" w:hAnsi="Times New Roman" w:cs="Times New Roman"/>
        <w:b w:val="0"/>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6">
    <w:nsid w:val="0BD92CB4"/>
    <w:multiLevelType w:val="hybridMultilevel"/>
    <w:tmpl w:val="291A35A4"/>
    <w:lvl w:ilvl="0" w:tplc="5CAEF112">
      <w:start w:val="1"/>
      <w:numFmt w:val="decimal"/>
      <w:lvlText w:val="5.%1."/>
      <w:lvlJc w:val="left"/>
      <w:pPr>
        <w:ind w:left="2028" w:hanging="360"/>
      </w:pPr>
      <w:rPr>
        <w:rFonts w:hint="default"/>
        <w:b w:val="0"/>
      </w:rPr>
    </w:lvl>
    <w:lvl w:ilvl="1" w:tplc="08090019" w:tentative="1">
      <w:start w:val="1"/>
      <w:numFmt w:val="lowerLetter"/>
      <w:lvlText w:val="%2."/>
      <w:lvlJc w:val="left"/>
      <w:pPr>
        <w:ind w:left="2748" w:hanging="360"/>
      </w:pPr>
    </w:lvl>
    <w:lvl w:ilvl="2" w:tplc="0809001B" w:tentative="1">
      <w:start w:val="1"/>
      <w:numFmt w:val="lowerRoman"/>
      <w:lvlText w:val="%3."/>
      <w:lvlJc w:val="right"/>
      <w:pPr>
        <w:ind w:left="3468" w:hanging="180"/>
      </w:pPr>
    </w:lvl>
    <w:lvl w:ilvl="3" w:tplc="0809000F" w:tentative="1">
      <w:start w:val="1"/>
      <w:numFmt w:val="decimal"/>
      <w:lvlText w:val="%4."/>
      <w:lvlJc w:val="left"/>
      <w:pPr>
        <w:ind w:left="4188" w:hanging="360"/>
      </w:pPr>
    </w:lvl>
    <w:lvl w:ilvl="4" w:tplc="08090019" w:tentative="1">
      <w:start w:val="1"/>
      <w:numFmt w:val="lowerLetter"/>
      <w:lvlText w:val="%5."/>
      <w:lvlJc w:val="left"/>
      <w:pPr>
        <w:ind w:left="4908" w:hanging="360"/>
      </w:pPr>
    </w:lvl>
    <w:lvl w:ilvl="5" w:tplc="0809001B" w:tentative="1">
      <w:start w:val="1"/>
      <w:numFmt w:val="lowerRoman"/>
      <w:lvlText w:val="%6."/>
      <w:lvlJc w:val="right"/>
      <w:pPr>
        <w:ind w:left="5628" w:hanging="180"/>
      </w:pPr>
    </w:lvl>
    <w:lvl w:ilvl="6" w:tplc="0809000F" w:tentative="1">
      <w:start w:val="1"/>
      <w:numFmt w:val="decimal"/>
      <w:lvlText w:val="%7."/>
      <w:lvlJc w:val="left"/>
      <w:pPr>
        <w:ind w:left="6348" w:hanging="360"/>
      </w:pPr>
    </w:lvl>
    <w:lvl w:ilvl="7" w:tplc="08090019" w:tentative="1">
      <w:start w:val="1"/>
      <w:numFmt w:val="lowerLetter"/>
      <w:lvlText w:val="%8."/>
      <w:lvlJc w:val="left"/>
      <w:pPr>
        <w:ind w:left="7068" w:hanging="360"/>
      </w:pPr>
    </w:lvl>
    <w:lvl w:ilvl="8" w:tplc="0809001B" w:tentative="1">
      <w:start w:val="1"/>
      <w:numFmt w:val="lowerRoman"/>
      <w:lvlText w:val="%9."/>
      <w:lvlJc w:val="right"/>
      <w:pPr>
        <w:ind w:left="7788" w:hanging="180"/>
      </w:pPr>
    </w:lvl>
  </w:abstractNum>
  <w:abstractNum w:abstractNumId="7">
    <w:nsid w:val="0C7523CD"/>
    <w:multiLevelType w:val="multilevel"/>
    <w:tmpl w:val="510CA9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E981FCB"/>
    <w:multiLevelType w:val="hybridMultilevel"/>
    <w:tmpl w:val="0A20D3F6"/>
    <w:lvl w:ilvl="0" w:tplc="3FF4C1E6">
      <w:start w:val="1"/>
      <w:numFmt w:val="lowerLetter"/>
      <w:lvlText w:val="(%1)"/>
      <w:lvlJc w:val="left"/>
      <w:pPr>
        <w:ind w:left="1080" w:hanging="360"/>
      </w:pPr>
      <w:rPr>
        <w:rFonts w:ascii="Times New Roman" w:eastAsia="MS Mincho" w:hAnsi="Times New Roman" w:cs="Times New Roman"/>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181F0292"/>
    <w:multiLevelType w:val="hybridMultilevel"/>
    <w:tmpl w:val="98300BA4"/>
    <w:lvl w:ilvl="0" w:tplc="F0F0DEB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19080FAB"/>
    <w:multiLevelType w:val="hybridMultilevel"/>
    <w:tmpl w:val="CB46F9B0"/>
    <w:lvl w:ilvl="0" w:tplc="8C4009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E107F5A"/>
    <w:multiLevelType w:val="hybridMultilevel"/>
    <w:tmpl w:val="0A20D3F6"/>
    <w:lvl w:ilvl="0" w:tplc="3FF4C1E6">
      <w:start w:val="1"/>
      <w:numFmt w:val="lowerLetter"/>
      <w:lvlText w:val="(%1)"/>
      <w:lvlJc w:val="left"/>
      <w:pPr>
        <w:ind w:left="1080" w:hanging="360"/>
      </w:pPr>
      <w:rPr>
        <w:rFonts w:ascii="Times New Roman" w:eastAsia="MS Mincho" w:hAnsi="Times New Roman" w:cs="Times New Roman"/>
        <w:b w:val="0"/>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216F54D2"/>
    <w:multiLevelType w:val="hybridMultilevel"/>
    <w:tmpl w:val="69DA5FEE"/>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2F5B1F"/>
    <w:multiLevelType w:val="hybridMultilevel"/>
    <w:tmpl w:val="FD462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E22E2"/>
    <w:multiLevelType w:val="hybridMultilevel"/>
    <w:tmpl w:val="48488274"/>
    <w:lvl w:ilvl="0" w:tplc="47C60CCC">
      <w:start w:val="1"/>
      <w:numFmt w:val="lowerLetter"/>
      <w:lvlText w:val="(%1)"/>
      <w:lvlJc w:val="left"/>
      <w:pPr>
        <w:ind w:left="2000" w:hanging="360"/>
      </w:pPr>
      <w:rPr>
        <w:rFonts w:hint="default"/>
      </w:rPr>
    </w:lvl>
    <w:lvl w:ilvl="1" w:tplc="04090019">
      <w:start w:val="1"/>
      <w:numFmt w:val="lowerLetter"/>
      <w:lvlText w:val="%2."/>
      <w:lvlJc w:val="left"/>
      <w:pPr>
        <w:ind w:left="2720" w:hanging="360"/>
      </w:pPr>
    </w:lvl>
    <w:lvl w:ilvl="2" w:tplc="0409001B" w:tentative="1">
      <w:start w:val="1"/>
      <w:numFmt w:val="lowerRoman"/>
      <w:lvlText w:val="%3."/>
      <w:lvlJc w:val="right"/>
      <w:pPr>
        <w:ind w:left="3440" w:hanging="180"/>
      </w:pPr>
    </w:lvl>
    <w:lvl w:ilvl="3" w:tplc="0409000F" w:tentative="1">
      <w:start w:val="1"/>
      <w:numFmt w:val="decimal"/>
      <w:lvlText w:val="%4."/>
      <w:lvlJc w:val="left"/>
      <w:pPr>
        <w:ind w:left="4160" w:hanging="360"/>
      </w:pPr>
    </w:lvl>
    <w:lvl w:ilvl="4" w:tplc="04090019" w:tentative="1">
      <w:start w:val="1"/>
      <w:numFmt w:val="lowerLetter"/>
      <w:lvlText w:val="%5."/>
      <w:lvlJc w:val="left"/>
      <w:pPr>
        <w:ind w:left="4880" w:hanging="360"/>
      </w:pPr>
    </w:lvl>
    <w:lvl w:ilvl="5" w:tplc="0409001B" w:tentative="1">
      <w:start w:val="1"/>
      <w:numFmt w:val="lowerRoman"/>
      <w:lvlText w:val="%6."/>
      <w:lvlJc w:val="right"/>
      <w:pPr>
        <w:ind w:left="5600" w:hanging="180"/>
      </w:pPr>
    </w:lvl>
    <w:lvl w:ilvl="6" w:tplc="0409000F" w:tentative="1">
      <w:start w:val="1"/>
      <w:numFmt w:val="decimal"/>
      <w:lvlText w:val="%7."/>
      <w:lvlJc w:val="left"/>
      <w:pPr>
        <w:ind w:left="6320" w:hanging="360"/>
      </w:pPr>
    </w:lvl>
    <w:lvl w:ilvl="7" w:tplc="04090019" w:tentative="1">
      <w:start w:val="1"/>
      <w:numFmt w:val="lowerLetter"/>
      <w:lvlText w:val="%8."/>
      <w:lvlJc w:val="left"/>
      <w:pPr>
        <w:ind w:left="7040" w:hanging="360"/>
      </w:pPr>
    </w:lvl>
    <w:lvl w:ilvl="8" w:tplc="0409001B" w:tentative="1">
      <w:start w:val="1"/>
      <w:numFmt w:val="lowerRoman"/>
      <w:lvlText w:val="%9."/>
      <w:lvlJc w:val="right"/>
      <w:pPr>
        <w:ind w:left="7760" w:hanging="180"/>
      </w:pPr>
    </w:lvl>
  </w:abstractNum>
  <w:abstractNum w:abstractNumId="15">
    <w:nsid w:val="2E8278DC"/>
    <w:multiLevelType w:val="multilevel"/>
    <w:tmpl w:val="E32A63E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2EF77B59"/>
    <w:multiLevelType w:val="multilevel"/>
    <w:tmpl w:val="2D905D9A"/>
    <w:lvl w:ilvl="0">
      <w:start w:val="5"/>
      <w:numFmt w:val="decimal"/>
      <w:lvlText w:val="%1."/>
      <w:lvlJc w:val="left"/>
      <w:pPr>
        <w:ind w:left="360" w:hanging="360"/>
      </w:pPr>
      <w:rPr>
        <w:rFonts w:hint="default"/>
      </w:rPr>
    </w:lvl>
    <w:lvl w:ilvl="1">
      <w:start w:val="1"/>
      <w:numFmt w:val="decimal"/>
      <w:lvlText w:val="6.%2."/>
      <w:lvlJc w:val="left"/>
      <w:pPr>
        <w:ind w:left="1080" w:hanging="360"/>
      </w:pPr>
      <w:rPr>
        <w:rFonts w:hint="default"/>
        <w:b/>
        <w:bCs/>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066799B"/>
    <w:multiLevelType w:val="hybridMultilevel"/>
    <w:tmpl w:val="6DD63CC8"/>
    <w:lvl w:ilvl="0" w:tplc="3BCEBE5E">
      <w:start w:val="1"/>
      <w:numFmt w:val="lowerRoman"/>
      <w:lvlText w:val="(%1)"/>
      <w:lvlJc w:val="left"/>
      <w:pPr>
        <w:ind w:left="15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1244FB"/>
    <w:multiLevelType w:val="multilevel"/>
    <w:tmpl w:val="48F0A1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343D3351"/>
    <w:multiLevelType w:val="multilevel"/>
    <w:tmpl w:val="608088B4"/>
    <w:lvl w:ilvl="0">
      <w:start w:val="1"/>
      <w:numFmt w:val="decimal"/>
      <w:lvlText w:val="%1."/>
      <w:lvlJc w:val="left"/>
      <w:pPr>
        <w:ind w:left="1240" w:hanging="360"/>
      </w:pPr>
      <w:rPr>
        <w:rFonts w:hint="default"/>
        <w:b/>
      </w:rPr>
    </w:lvl>
    <w:lvl w:ilvl="1">
      <w:start w:val="1"/>
      <w:numFmt w:val="decimal"/>
      <w:isLgl/>
      <w:lvlText w:val="%1.%2."/>
      <w:lvlJc w:val="left"/>
      <w:pPr>
        <w:ind w:left="1620" w:hanging="720"/>
      </w:pPr>
      <w:rPr>
        <w:rFonts w:hint="default"/>
        <w:b/>
        <w:bCs/>
      </w:rPr>
    </w:lvl>
    <w:lvl w:ilvl="2">
      <w:start w:val="1"/>
      <w:numFmt w:val="decimal"/>
      <w:isLgl/>
      <w:lvlText w:val="%1.%2.%3."/>
      <w:lvlJc w:val="left"/>
      <w:pPr>
        <w:ind w:left="1640" w:hanging="720"/>
      </w:pPr>
      <w:rPr>
        <w:rFonts w:hint="default"/>
      </w:rPr>
    </w:lvl>
    <w:lvl w:ilvl="3">
      <w:start w:val="1"/>
      <w:numFmt w:val="decimal"/>
      <w:isLgl/>
      <w:lvlText w:val="%1.%2.%3.%4."/>
      <w:lvlJc w:val="left"/>
      <w:pPr>
        <w:ind w:left="2020" w:hanging="108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420" w:hanging="1440"/>
      </w:pPr>
      <w:rPr>
        <w:rFonts w:hint="default"/>
      </w:rPr>
    </w:lvl>
    <w:lvl w:ilvl="6">
      <w:start w:val="1"/>
      <w:numFmt w:val="decimal"/>
      <w:isLgl/>
      <w:lvlText w:val="%1.%2.%3.%4.%5.%6.%7."/>
      <w:lvlJc w:val="left"/>
      <w:pPr>
        <w:ind w:left="2440" w:hanging="1440"/>
      </w:pPr>
      <w:rPr>
        <w:rFonts w:hint="default"/>
      </w:rPr>
    </w:lvl>
    <w:lvl w:ilvl="7">
      <w:start w:val="1"/>
      <w:numFmt w:val="decimal"/>
      <w:isLgl/>
      <w:lvlText w:val="%1.%2.%3.%4.%5.%6.%7.%8."/>
      <w:lvlJc w:val="left"/>
      <w:pPr>
        <w:ind w:left="2820" w:hanging="1800"/>
      </w:pPr>
      <w:rPr>
        <w:rFonts w:hint="default"/>
      </w:rPr>
    </w:lvl>
    <w:lvl w:ilvl="8">
      <w:start w:val="1"/>
      <w:numFmt w:val="decimal"/>
      <w:isLgl/>
      <w:lvlText w:val="%1.%2.%3.%4.%5.%6.%7.%8.%9."/>
      <w:lvlJc w:val="left"/>
      <w:pPr>
        <w:ind w:left="2840" w:hanging="1800"/>
      </w:pPr>
      <w:rPr>
        <w:rFonts w:hint="default"/>
      </w:rPr>
    </w:lvl>
  </w:abstractNum>
  <w:abstractNum w:abstractNumId="20">
    <w:nsid w:val="3A4932CC"/>
    <w:multiLevelType w:val="hybridMultilevel"/>
    <w:tmpl w:val="7E5047BE"/>
    <w:lvl w:ilvl="0" w:tplc="6A269730">
      <w:start w:val="1"/>
      <w:numFmt w:val="bullet"/>
      <w:lvlText w:val="-"/>
      <w:lvlJc w:val="left"/>
      <w:pPr>
        <w:ind w:left="-252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1">
    <w:nsid w:val="3BAF6274"/>
    <w:multiLevelType w:val="multilevel"/>
    <w:tmpl w:val="6FC41EEC"/>
    <w:lvl w:ilvl="0">
      <w:start w:val="9"/>
      <w:numFmt w:val="decimal"/>
      <w:lvlText w:val="%1."/>
      <w:lvlJc w:val="left"/>
      <w:pPr>
        <w:ind w:left="360" w:hanging="360"/>
      </w:pPr>
      <w:rPr>
        <w:rFonts w:eastAsia="MS Mincho" w:hint="default"/>
        <w:b w:val="0"/>
      </w:rPr>
    </w:lvl>
    <w:lvl w:ilvl="1">
      <w:start w:val="2"/>
      <w:numFmt w:val="decimal"/>
      <w:lvlText w:val="%1.%2."/>
      <w:lvlJc w:val="left"/>
      <w:pPr>
        <w:ind w:left="360" w:hanging="360"/>
      </w:pPr>
      <w:rPr>
        <w:rFonts w:eastAsia="MS Mincho" w:hint="default"/>
        <w:b w:val="0"/>
      </w:rPr>
    </w:lvl>
    <w:lvl w:ilvl="2">
      <w:start w:val="1"/>
      <w:numFmt w:val="decimal"/>
      <w:lvlText w:val="%1.%2.%3."/>
      <w:lvlJc w:val="left"/>
      <w:pPr>
        <w:ind w:left="720" w:hanging="720"/>
      </w:pPr>
      <w:rPr>
        <w:rFonts w:eastAsia="MS Mincho" w:hint="default"/>
        <w:b w:val="0"/>
      </w:rPr>
    </w:lvl>
    <w:lvl w:ilvl="3">
      <w:start w:val="1"/>
      <w:numFmt w:val="decimal"/>
      <w:lvlText w:val="%1.%2.%3.%4."/>
      <w:lvlJc w:val="left"/>
      <w:pPr>
        <w:ind w:left="720" w:hanging="720"/>
      </w:pPr>
      <w:rPr>
        <w:rFonts w:eastAsia="MS Mincho" w:hint="default"/>
        <w:b w:val="0"/>
      </w:rPr>
    </w:lvl>
    <w:lvl w:ilvl="4">
      <w:start w:val="1"/>
      <w:numFmt w:val="decimal"/>
      <w:lvlText w:val="%1.%2.%3.%4.%5."/>
      <w:lvlJc w:val="left"/>
      <w:pPr>
        <w:ind w:left="1080" w:hanging="1080"/>
      </w:pPr>
      <w:rPr>
        <w:rFonts w:eastAsia="MS Mincho" w:hint="default"/>
        <w:b w:val="0"/>
      </w:rPr>
    </w:lvl>
    <w:lvl w:ilvl="5">
      <w:start w:val="1"/>
      <w:numFmt w:val="decimal"/>
      <w:lvlText w:val="%1.%2.%3.%4.%5.%6."/>
      <w:lvlJc w:val="left"/>
      <w:pPr>
        <w:ind w:left="1080" w:hanging="1080"/>
      </w:pPr>
      <w:rPr>
        <w:rFonts w:eastAsia="MS Mincho" w:hint="default"/>
        <w:b w:val="0"/>
      </w:rPr>
    </w:lvl>
    <w:lvl w:ilvl="6">
      <w:start w:val="1"/>
      <w:numFmt w:val="decimal"/>
      <w:lvlText w:val="%1.%2.%3.%4.%5.%6.%7."/>
      <w:lvlJc w:val="left"/>
      <w:pPr>
        <w:ind w:left="1440" w:hanging="1440"/>
      </w:pPr>
      <w:rPr>
        <w:rFonts w:eastAsia="MS Mincho" w:hint="default"/>
        <w:b w:val="0"/>
      </w:rPr>
    </w:lvl>
    <w:lvl w:ilvl="7">
      <w:start w:val="1"/>
      <w:numFmt w:val="decimal"/>
      <w:lvlText w:val="%1.%2.%3.%4.%5.%6.%7.%8."/>
      <w:lvlJc w:val="left"/>
      <w:pPr>
        <w:ind w:left="1440" w:hanging="1440"/>
      </w:pPr>
      <w:rPr>
        <w:rFonts w:eastAsia="MS Mincho" w:hint="default"/>
        <w:b w:val="0"/>
      </w:rPr>
    </w:lvl>
    <w:lvl w:ilvl="8">
      <w:start w:val="1"/>
      <w:numFmt w:val="decimal"/>
      <w:lvlText w:val="%1.%2.%3.%4.%5.%6.%7.%8.%9."/>
      <w:lvlJc w:val="left"/>
      <w:pPr>
        <w:ind w:left="1800" w:hanging="1800"/>
      </w:pPr>
      <w:rPr>
        <w:rFonts w:eastAsia="MS Mincho" w:hint="default"/>
        <w:b w:val="0"/>
      </w:rPr>
    </w:lvl>
  </w:abstractNum>
  <w:abstractNum w:abstractNumId="22">
    <w:nsid w:val="3FFF4A87"/>
    <w:multiLevelType w:val="hybridMultilevel"/>
    <w:tmpl w:val="BD74B9B4"/>
    <w:lvl w:ilvl="0" w:tplc="B290E78A">
      <w:start w:val="1"/>
      <w:numFmt w:val="lowerLetter"/>
      <w:lvlText w:val="(%1)"/>
      <w:lvlJc w:val="left"/>
      <w:pPr>
        <w:ind w:left="2585" w:hanging="360"/>
      </w:pPr>
      <w:rPr>
        <w:rFonts w:hint="default"/>
      </w:rPr>
    </w:lvl>
    <w:lvl w:ilvl="1" w:tplc="04090019" w:tentative="1">
      <w:start w:val="1"/>
      <w:numFmt w:val="lowerLetter"/>
      <w:lvlText w:val="%2."/>
      <w:lvlJc w:val="left"/>
      <w:pPr>
        <w:ind w:left="3305" w:hanging="360"/>
      </w:pPr>
    </w:lvl>
    <w:lvl w:ilvl="2" w:tplc="0409001B" w:tentative="1">
      <w:start w:val="1"/>
      <w:numFmt w:val="lowerRoman"/>
      <w:lvlText w:val="%3."/>
      <w:lvlJc w:val="right"/>
      <w:pPr>
        <w:ind w:left="4025" w:hanging="180"/>
      </w:pPr>
    </w:lvl>
    <w:lvl w:ilvl="3" w:tplc="0409000F" w:tentative="1">
      <w:start w:val="1"/>
      <w:numFmt w:val="decimal"/>
      <w:lvlText w:val="%4."/>
      <w:lvlJc w:val="left"/>
      <w:pPr>
        <w:ind w:left="4745" w:hanging="360"/>
      </w:pPr>
    </w:lvl>
    <w:lvl w:ilvl="4" w:tplc="04090019" w:tentative="1">
      <w:start w:val="1"/>
      <w:numFmt w:val="lowerLetter"/>
      <w:lvlText w:val="%5."/>
      <w:lvlJc w:val="left"/>
      <w:pPr>
        <w:ind w:left="5465" w:hanging="360"/>
      </w:pPr>
    </w:lvl>
    <w:lvl w:ilvl="5" w:tplc="0409001B" w:tentative="1">
      <w:start w:val="1"/>
      <w:numFmt w:val="lowerRoman"/>
      <w:lvlText w:val="%6."/>
      <w:lvlJc w:val="right"/>
      <w:pPr>
        <w:ind w:left="6185" w:hanging="180"/>
      </w:pPr>
    </w:lvl>
    <w:lvl w:ilvl="6" w:tplc="0409000F" w:tentative="1">
      <w:start w:val="1"/>
      <w:numFmt w:val="decimal"/>
      <w:lvlText w:val="%7."/>
      <w:lvlJc w:val="left"/>
      <w:pPr>
        <w:ind w:left="6905" w:hanging="360"/>
      </w:pPr>
    </w:lvl>
    <w:lvl w:ilvl="7" w:tplc="04090019" w:tentative="1">
      <w:start w:val="1"/>
      <w:numFmt w:val="lowerLetter"/>
      <w:lvlText w:val="%8."/>
      <w:lvlJc w:val="left"/>
      <w:pPr>
        <w:ind w:left="7625" w:hanging="360"/>
      </w:pPr>
    </w:lvl>
    <w:lvl w:ilvl="8" w:tplc="0409001B" w:tentative="1">
      <w:start w:val="1"/>
      <w:numFmt w:val="lowerRoman"/>
      <w:lvlText w:val="%9."/>
      <w:lvlJc w:val="right"/>
      <w:pPr>
        <w:ind w:left="8345" w:hanging="180"/>
      </w:pPr>
    </w:lvl>
  </w:abstractNum>
  <w:abstractNum w:abstractNumId="23">
    <w:nsid w:val="49A5104F"/>
    <w:multiLevelType w:val="multilevel"/>
    <w:tmpl w:val="D0A4A4C6"/>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4A4E5819"/>
    <w:multiLevelType w:val="hybridMultilevel"/>
    <w:tmpl w:val="DB82BA18"/>
    <w:lvl w:ilvl="0" w:tplc="B290E78A">
      <w:start w:val="1"/>
      <w:numFmt w:val="lowerLetter"/>
      <w:lvlText w:val="(%1)"/>
      <w:lvlJc w:val="left"/>
      <w:pPr>
        <w:ind w:left="1440" w:hanging="360"/>
      </w:pPr>
      <w:rPr>
        <w:rFonts w:hint="default"/>
      </w:rPr>
    </w:lvl>
    <w:lvl w:ilvl="1" w:tplc="B290E78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CBC047D"/>
    <w:multiLevelType w:val="multilevel"/>
    <w:tmpl w:val="A802E7F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4D417567"/>
    <w:multiLevelType w:val="hybridMultilevel"/>
    <w:tmpl w:val="729C2B92"/>
    <w:lvl w:ilvl="0" w:tplc="D91EEF8A">
      <w:start w:val="1"/>
      <w:numFmt w:val="lowerLetter"/>
      <w:lvlText w:val="%1)"/>
      <w:lvlJc w:val="left"/>
      <w:pPr>
        <w:ind w:left="1804" w:hanging="360"/>
      </w:pPr>
      <w:rPr>
        <w:rFonts w:ascii="Times New Roman" w:eastAsia="Calibri" w:hAnsi="Times New Roman" w:cs="Times New Roman"/>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27">
    <w:nsid w:val="4EBC52E1"/>
    <w:multiLevelType w:val="hybridMultilevel"/>
    <w:tmpl w:val="5C8E15A4"/>
    <w:lvl w:ilvl="0" w:tplc="F0F0DE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12E05C5"/>
    <w:multiLevelType w:val="hybridMultilevel"/>
    <w:tmpl w:val="12CC9318"/>
    <w:lvl w:ilvl="0" w:tplc="3BCEBE5E">
      <w:start w:val="1"/>
      <w:numFmt w:val="lowerRoman"/>
      <w:lvlText w:val="(%1)"/>
      <w:lvlJc w:val="left"/>
      <w:pPr>
        <w:ind w:left="1571" w:hanging="360"/>
      </w:pPr>
      <w:rPr>
        <w:rFonts w:hint="default"/>
        <w:b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9">
    <w:nsid w:val="53B75666"/>
    <w:multiLevelType w:val="hybridMultilevel"/>
    <w:tmpl w:val="9DE283CC"/>
    <w:lvl w:ilvl="0" w:tplc="3BCEBE5E">
      <w:start w:val="1"/>
      <w:numFmt w:val="lowerRoman"/>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545F7E31"/>
    <w:multiLevelType w:val="hybridMultilevel"/>
    <w:tmpl w:val="CF604512"/>
    <w:lvl w:ilvl="0" w:tplc="1110155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53E7FAA"/>
    <w:multiLevelType w:val="multilevel"/>
    <w:tmpl w:val="D3A2AA94"/>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b/>
        <w:bCs/>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567B72C3"/>
    <w:multiLevelType w:val="multilevel"/>
    <w:tmpl w:val="CF94EE44"/>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70E72E1"/>
    <w:multiLevelType w:val="hybridMultilevel"/>
    <w:tmpl w:val="FE022AC4"/>
    <w:lvl w:ilvl="0" w:tplc="0F0E09E0">
      <w:start w:val="1"/>
      <w:numFmt w:val="bullet"/>
      <w:lvlText w:val="-"/>
      <w:lvlJc w:val="left"/>
      <w:pPr>
        <w:ind w:left="360" w:hanging="360"/>
      </w:pPr>
      <w:rPr>
        <w:rFonts w:ascii="Times New Roman" w:eastAsia="Times New Roman" w:hAnsi="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nsid w:val="66691DCF"/>
    <w:multiLevelType w:val="multilevel"/>
    <w:tmpl w:val="838E773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nsid w:val="6CF24A84"/>
    <w:multiLevelType w:val="hybridMultilevel"/>
    <w:tmpl w:val="E53CB3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E0328E"/>
    <w:multiLevelType w:val="hybridMultilevel"/>
    <w:tmpl w:val="6996212C"/>
    <w:lvl w:ilvl="0" w:tplc="1C5A059E">
      <w:start w:val="1"/>
      <w:numFmt w:val="lowerRoman"/>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072BB2"/>
    <w:multiLevelType w:val="multilevel"/>
    <w:tmpl w:val="31DAE4D6"/>
    <w:lvl w:ilvl="0">
      <w:start w:val="6"/>
      <w:numFmt w:val="decimal"/>
      <w:lvlText w:val="%1."/>
      <w:lvlJc w:val="left"/>
      <w:pPr>
        <w:ind w:left="360" w:hanging="360"/>
      </w:pPr>
      <w:rPr>
        <w:rFonts w:hint="default"/>
        <w:b/>
      </w:rPr>
    </w:lvl>
    <w:lvl w:ilvl="1">
      <w:start w:val="1"/>
      <w:numFmt w:val="decimal"/>
      <w:lvlText w:val="7.%2."/>
      <w:lvlJc w:val="left"/>
      <w:pPr>
        <w:ind w:left="1080" w:hanging="360"/>
      </w:pPr>
      <w:rPr>
        <w:rFonts w:hint="default"/>
        <w:b/>
        <w:bCs/>
        <w:i w:val="0"/>
        <w:i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8">
    <w:nsid w:val="76350E12"/>
    <w:multiLevelType w:val="multilevel"/>
    <w:tmpl w:val="F21265DC"/>
    <w:lvl w:ilvl="0">
      <w:start w:val="1"/>
      <w:numFmt w:val="decimal"/>
      <w:lvlText w:val="%1."/>
      <w:lvlJc w:val="left"/>
      <w:pPr>
        <w:ind w:left="390" w:hanging="390"/>
      </w:pPr>
      <w:rPr>
        <w:rFonts w:hint="default"/>
      </w:rPr>
    </w:lvl>
    <w:lvl w:ilvl="1">
      <w:start w:val="1"/>
      <w:numFmt w:val="decimal"/>
      <w:lvlText w:val="%1.%2."/>
      <w:lvlJc w:val="left"/>
      <w:pPr>
        <w:tabs>
          <w:tab w:val="num" w:pos="680"/>
        </w:tabs>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7A707A8"/>
    <w:multiLevelType w:val="hybridMultilevel"/>
    <w:tmpl w:val="D138E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150C5C"/>
    <w:multiLevelType w:val="hybridMultilevel"/>
    <w:tmpl w:val="6630AD6E"/>
    <w:lvl w:ilvl="0" w:tplc="8E90B9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7"/>
  </w:num>
  <w:num w:numId="3">
    <w:abstractNumId w:val="8"/>
  </w:num>
  <w:num w:numId="4">
    <w:abstractNumId w:val="12"/>
  </w:num>
  <w:num w:numId="5">
    <w:abstractNumId w:val="35"/>
  </w:num>
  <w:num w:numId="6">
    <w:abstractNumId w:val="39"/>
  </w:num>
  <w:num w:numId="7">
    <w:abstractNumId w:val="2"/>
  </w:num>
  <w:num w:numId="8">
    <w:abstractNumId w:val="11"/>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36"/>
  </w:num>
  <w:num w:numId="11">
    <w:abstractNumId w:val="33"/>
  </w:num>
  <w:num w:numId="12">
    <w:abstractNumId w:val="10"/>
  </w:num>
  <w:num w:numId="13">
    <w:abstractNumId w:val="6"/>
  </w:num>
  <w:num w:numId="14">
    <w:abstractNumId w:val="28"/>
  </w:num>
  <w:num w:numId="15">
    <w:abstractNumId w:val="29"/>
  </w:num>
  <w:num w:numId="16">
    <w:abstractNumId w:val="40"/>
  </w:num>
  <w:num w:numId="17">
    <w:abstractNumId w:val="38"/>
  </w:num>
  <w:num w:numId="18">
    <w:abstractNumId w:val="4"/>
  </w:num>
  <w:num w:numId="19">
    <w:abstractNumId w:val="18"/>
  </w:num>
  <w:num w:numId="20">
    <w:abstractNumId w:val="34"/>
  </w:num>
  <w:num w:numId="21">
    <w:abstractNumId w:val="25"/>
  </w:num>
  <w:num w:numId="22">
    <w:abstractNumId w:val="7"/>
  </w:num>
  <w:num w:numId="23">
    <w:abstractNumId w:val="21"/>
  </w:num>
  <w:num w:numId="24">
    <w:abstractNumId w:val="1"/>
  </w:num>
  <w:num w:numId="25">
    <w:abstractNumId w:val="32"/>
  </w:num>
  <w:num w:numId="26">
    <w:abstractNumId w:val="13"/>
  </w:num>
  <w:num w:numId="27">
    <w:abstractNumId w:val="19"/>
  </w:num>
  <w:num w:numId="28">
    <w:abstractNumId w:val="14"/>
  </w:num>
  <w:num w:numId="29">
    <w:abstractNumId w:val="23"/>
  </w:num>
  <w:num w:numId="30">
    <w:abstractNumId w:val="3"/>
  </w:num>
  <w:num w:numId="31">
    <w:abstractNumId w:val="22"/>
  </w:num>
  <w:num w:numId="32">
    <w:abstractNumId w:val="0"/>
  </w:num>
  <w:num w:numId="33">
    <w:abstractNumId w:val="15"/>
  </w:num>
  <w:num w:numId="34">
    <w:abstractNumId w:val="16"/>
  </w:num>
  <w:num w:numId="35">
    <w:abstractNumId w:val="24"/>
  </w:num>
  <w:num w:numId="36">
    <w:abstractNumId w:val="27"/>
  </w:num>
  <w:num w:numId="37">
    <w:abstractNumId w:val="37"/>
  </w:num>
  <w:num w:numId="38">
    <w:abstractNumId w:val="30"/>
  </w:num>
  <w:num w:numId="39">
    <w:abstractNumId w:val="26"/>
  </w:num>
  <w:num w:numId="40">
    <w:abstractNumId w:val="9"/>
  </w:num>
  <w:num w:numId="4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9A"/>
    <w:rsid w:val="00001CAB"/>
    <w:rsid w:val="000218AA"/>
    <w:rsid w:val="00023A14"/>
    <w:rsid w:val="00026780"/>
    <w:rsid w:val="000306FD"/>
    <w:rsid w:val="00031C4E"/>
    <w:rsid w:val="000322E1"/>
    <w:rsid w:val="00033609"/>
    <w:rsid w:val="00035715"/>
    <w:rsid w:val="000408E3"/>
    <w:rsid w:val="00041627"/>
    <w:rsid w:val="00044CB2"/>
    <w:rsid w:val="000458EF"/>
    <w:rsid w:val="000505E1"/>
    <w:rsid w:val="0005166C"/>
    <w:rsid w:val="00052C49"/>
    <w:rsid w:val="00064141"/>
    <w:rsid w:val="00073FF8"/>
    <w:rsid w:val="000847DC"/>
    <w:rsid w:val="00085DFE"/>
    <w:rsid w:val="00087EBC"/>
    <w:rsid w:val="00091813"/>
    <w:rsid w:val="000A6C05"/>
    <w:rsid w:val="000B1E27"/>
    <w:rsid w:val="000B3E1B"/>
    <w:rsid w:val="000B6018"/>
    <w:rsid w:val="000C110C"/>
    <w:rsid w:val="000C55CC"/>
    <w:rsid w:val="000C62EE"/>
    <w:rsid w:val="000C71EC"/>
    <w:rsid w:val="000E2D7C"/>
    <w:rsid w:val="000E456B"/>
    <w:rsid w:val="000E76F7"/>
    <w:rsid w:val="000F302A"/>
    <w:rsid w:val="000F7802"/>
    <w:rsid w:val="001001FE"/>
    <w:rsid w:val="00100A01"/>
    <w:rsid w:val="0010738A"/>
    <w:rsid w:val="001109CC"/>
    <w:rsid w:val="00112A3E"/>
    <w:rsid w:val="00112AA5"/>
    <w:rsid w:val="001171B1"/>
    <w:rsid w:val="00123BF2"/>
    <w:rsid w:val="0012678C"/>
    <w:rsid w:val="00127873"/>
    <w:rsid w:val="0013006C"/>
    <w:rsid w:val="001321B7"/>
    <w:rsid w:val="001352A8"/>
    <w:rsid w:val="00136663"/>
    <w:rsid w:val="00143B6E"/>
    <w:rsid w:val="00145132"/>
    <w:rsid w:val="00145AF4"/>
    <w:rsid w:val="00147591"/>
    <w:rsid w:val="0015304C"/>
    <w:rsid w:val="001702DD"/>
    <w:rsid w:val="0017120C"/>
    <w:rsid w:val="001756FB"/>
    <w:rsid w:val="00176058"/>
    <w:rsid w:val="0018006C"/>
    <w:rsid w:val="001849BF"/>
    <w:rsid w:val="00184DD7"/>
    <w:rsid w:val="001869AE"/>
    <w:rsid w:val="0019272D"/>
    <w:rsid w:val="00192D1F"/>
    <w:rsid w:val="00193EED"/>
    <w:rsid w:val="001A1D9F"/>
    <w:rsid w:val="001A3AFB"/>
    <w:rsid w:val="001A6693"/>
    <w:rsid w:val="001B1E7E"/>
    <w:rsid w:val="001D4E2A"/>
    <w:rsid w:val="001E41CE"/>
    <w:rsid w:val="001F136A"/>
    <w:rsid w:val="00200268"/>
    <w:rsid w:val="00210198"/>
    <w:rsid w:val="00215BA6"/>
    <w:rsid w:val="0022216C"/>
    <w:rsid w:val="00224DB9"/>
    <w:rsid w:val="0023139A"/>
    <w:rsid w:val="00240552"/>
    <w:rsid w:val="00244EAF"/>
    <w:rsid w:val="00245795"/>
    <w:rsid w:val="00251A8A"/>
    <w:rsid w:val="0025212A"/>
    <w:rsid w:val="0025280E"/>
    <w:rsid w:val="00252C8F"/>
    <w:rsid w:val="00256001"/>
    <w:rsid w:val="00256166"/>
    <w:rsid w:val="00263B65"/>
    <w:rsid w:val="00266C60"/>
    <w:rsid w:val="0027330C"/>
    <w:rsid w:val="0027331E"/>
    <w:rsid w:val="00275268"/>
    <w:rsid w:val="002806A4"/>
    <w:rsid w:val="00281C04"/>
    <w:rsid w:val="002827B0"/>
    <w:rsid w:val="002933AA"/>
    <w:rsid w:val="002A2DCA"/>
    <w:rsid w:val="002B2AB9"/>
    <w:rsid w:val="002B426D"/>
    <w:rsid w:val="002B6719"/>
    <w:rsid w:val="002B7570"/>
    <w:rsid w:val="002C1A5A"/>
    <w:rsid w:val="002D1403"/>
    <w:rsid w:val="002D1530"/>
    <w:rsid w:val="002D1DA7"/>
    <w:rsid w:val="002D31BD"/>
    <w:rsid w:val="002D71A4"/>
    <w:rsid w:val="002E0030"/>
    <w:rsid w:val="002E3341"/>
    <w:rsid w:val="002F3047"/>
    <w:rsid w:val="002F706A"/>
    <w:rsid w:val="00301B83"/>
    <w:rsid w:val="0030301A"/>
    <w:rsid w:val="00304810"/>
    <w:rsid w:val="00307090"/>
    <w:rsid w:val="00310AAC"/>
    <w:rsid w:val="003147F9"/>
    <w:rsid w:val="003231EB"/>
    <w:rsid w:val="003339FE"/>
    <w:rsid w:val="00335E3D"/>
    <w:rsid w:val="00336F49"/>
    <w:rsid w:val="00342094"/>
    <w:rsid w:val="003506EA"/>
    <w:rsid w:val="00353FE2"/>
    <w:rsid w:val="00355068"/>
    <w:rsid w:val="0035516F"/>
    <w:rsid w:val="00357266"/>
    <w:rsid w:val="00362D8E"/>
    <w:rsid w:val="00370BFE"/>
    <w:rsid w:val="003862F9"/>
    <w:rsid w:val="003907F8"/>
    <w:rsid w:val="003A5292"/>
    <w:rsid w:val="003A59B7"/>
    <w:rsid w:val="003A6C4A"/>
    <w:rsid w:val="003A7C1E"/>
    <w:rsid w:val="003B02DA"/>
    <w:rsid w:val="003B379D"/>
    <w:rsid w:val="003B684B"/>
    <w:rsid w:val="003C7FF8"/>
    <w:rsid w:val="003D287B"/>
    <w:rsid w:val="003D4730"/>
    <w:rsid w:val="003D6512"/>
    <w:rsid w:val="003E023D"/>
    <w:rsid w:val="003E5508"/>
    <w:rsid w:val="003F13FB"/>
    <w:rsid w:val="003F31C8"/>
    <w:rsid w:val="004025F4"/>
    <w:rsid w:val="0040384A"/>
    <w:rsid w:val="00403D87"/>
    <w:rsid w:val="00410DEC"/>
    <w:rsid w:val="00411A4A"/>
    <w:rsid w:val="00415F50"/>
    <w:rsid w:val="00421211"/>
    <w:rsid w:val="00421716"/>
    <w:rsid w:val="00424061"/>
    <w:rsid w:val="00433828"/>
    <w:rsid w:val="00435A82"/>
    <w:rsid w:val="00437267"/>
    <w:rsid w:val="00437B2D"/>
    <w:rsid w:val="00441315"/>
    <w:rsid w:val="00447779"/>
    <w:rsid w:val="00454828"/>
    <w:rsid w:val="00457880"/>
    <w:rsid w:val="00457BC7"/>
    <w:rsid w:val="00461F70"/>
    <w:rsid w:val="004628B2"/>
    <w:rsid w:val="00463030"/>
    <w:rsid w:val="00464D08"/>
    <w:rsid w:val="00465164"/>
    <w:rsid w:val="004652CC"/>
    <w:rsid w:val="00467F1A"/>
    <w:rsid w:val="00487F2F"/>
    <w:rsid w:val="004946A9"/>
    <w:rsid w:val="00494DDF"/>
    <w:rsid w:val="004B093E"/>
    <w:rsid w:val="004B5571"/>
    <w:rsid w:val="004C2909"/>
    <w:rsid w:val="004C4466"/>
    <w:rsid w:val="004C7CE3"/>
    <w:rsid w:val="004D6207"/>
    <w:rsid w:val="004E039C"/>
    <w:rsid w:val="004E25FC"/>
    <w:rsid w:val="004E7362"/>
    <w:rsid w:val="005146CF"/>
    <w:rsid w:val="0051647D"/>
    <w:rsid w:val="00516CD6"/>
    <w:rsid w:val="00527591"/>
    <w:rsid w:val="00545478"/>
    <w:rsid w:val="00552227"/>
    <w:rsid w:val="005526BC"/>
    <w:rsid w:val="00557DE6"/>
    <w:rsid w:val="005653C0"/>
    <w:rsid w:val="00582634"/>
    <w:rsid w:val="00590DF9"/>
    <w:rsid w:val="00591563"/>
    <w:rsid w:val="00591FD2"/>
    <w:rsid w:val="0059546F"/>
    <w:rsid w:val="00595E7B"/>
    <w:rsid w:val="005A048D"/>
    <w:rsid w:val="005A2958"/>
    <w:rsid w:val="005B4B51"/>
    <w:rsid w:val="005C2023"/>
    <w:rsid w:val="005D2BEE"/>
    <w:rsid w:val="005D3595"/>
    <w:rsid w:val="005E5DA8"/>
    <w:rsid w:val="005E66EB"/>
    <w:rsid w:val="00605CFE"/>
    <w:rsid w:val="00611E75"/>
    <w:rsid w:val="0061670A"/>
    <w:rsid w:val="00622EE3"/>
    <w:rsid w:val="00623212"/>
    <w:rsid w:val="00632AF5"/>
    <w:rsid w:val="00632B5D"/>
    <w:rsid w:val="006410BA"/>
    <w:rsid w:val="006511B5"/>
    <w:rsid w:val="0065508D"/>
    <w:rsid w:val="0066486D"/>
    <w:rsid w:val="006661A7"/>
    <w:rsid w:val="00677A46"/>
    <w:rsid w:val="00686410"/>
    <w:rsid w:val="006937AB"/>
    <w:rsid w:val="006A0D30"/>
    <w:rsid w:val="006A5EBB"/>
    <w:rsid w:val="006B2A7C"/>
    <w:rsid w:val="006B6E06"/>
    <w:rsid w:val="006C0272"/>
    <w:rsid w:val="006C0D78"/>
    <w:rsid w:val="006D4F3F"/>
    <w:rsid w:val="006E27F9"/>
    <w:rsid w:val="006E306D"/>
    <w:rsid w:val="006E3CC3"/>
    <w:rsid w:val="006F780F"/>
    <w:rsid w:val="00701DFA"/>
    <w:rsid w:val="00710CE1"/>
    <w:rsid w:val="007169A7"/>
    <w:rsid w:val="0072005E"/>
    <w:rsid w:val="00727170"/>
    <w:rsid w:val="00731F44"/>
    <w:rsid w:val="00733929"/>
    <w:rsid w:val="00734DF7"/>
    <w:rsid w:val="00742459"/>
    <w:rsid w:val="00745CBD"/>
    <w:rsid w:val="007475DF"/>
    <w:rsid w:val="007518F4"/>
    <w:rsid w:val="00754D1E"/>
    <w:rsid w:val="00755894"/>
    <w:rsid w:val="00757514"/>
    <w:rsid w:val="0076415E"/>
    <w:rsid w:val="00767EAC"/>
    <w:rsid w:val="0078420E"/>
    <w:rsid w:val="00796468"/>
    <w:rsid w:val="007A354C"/>
    <w:rsid w:val="007A56B0"/>
    <w:rsid w:val="007A5E91"/>
    <w:rsid w:val="007A7632"/>
    <w:rsid w:val="007A7AA0"/>
    <w:rsid w:val="007B27D4"/>
    <w:rsid w:val="007B438E"/>
    <w:rsid w:val="007C4057"/>
    <w:rsid w:val="007C477E"/>
    <w:rsid w:val="007C5CAC"/>
    <w:rsid w:val="007D34D5"/>
    <w:rsid w:val="007D620E"/>
    <w:rsid w:val="007D748F"/>
    <w:rsid w:val="007E0263"/>
    <w:rsid w:val="007E6C37"/>
    <w:rsid w:val="008048A4"/>
    <w:rsid w:val="008049AD"/>
    <w:rsid w:val="00810212"/>
    <w:rsid w:val="0081087D"/>
    <w:rsid w:val="00817395"/>
    <w:rsid w:val="008205BD"/>
    <w:rsid w:val="00820D4A"/>
    <w:rsid w:val="00821F30"/>
    <w:rsid w:val="00837385"/>
    <w:rsid w:val="008511AE"/>
    <w:rsid w:val="00865723"/>
    <w:rsid w:val="00874D5B"/>
    <w:rsid w:val="00876378"/>
    <w:rsid w:val="008772B4"/>
    <w:rsid w:val="00885358"/>
    <w:rsid w:val="0088657F"/>
    <w:rsid w:val="008A40E2"/>
    <w:rsid w:val="008B233F"/>
    <w:rsid w:val="008C2A7E"/>
    <w:rsid w:val="008C464A"/>
    <w:rsid w:val="008C653D"/>
    <w:rsid w:val="008C6D90"/>
    <w:rsid w:val="008D1DAC"/>
    <w:rsid w:val="008D7675"/>
    <w:rsid w:val="008E1699"/>
    <w:rsid w:val="008E2939"/>
    <w:rsid w:val="008E3064"/>
    <w:rsid w:val="008E42A2"/>
    <w:rsid w:val="008E473C"/>
    <w:rsid w:val="008E74BE"/>
    <w:rsid w:val="008F08E9"/>
    <w:rsid w:val="008F0D97"/>
    <w:rsid w:val="008F1D20"/>
    <w:rsid w:val="009016A3"/>
    <w:rsid w:val="00903B2E"/>
    <w:rsid w:val="00905AA5"/>
    <w:rsid w:val="00913631"/>
    <w:rsid w:val="00916898"/>
    <w:rsid w:val="009211FD"/>
    <w:rsid w:val="009219F7"/>
    <w:rsid w:val="00931CE4"/>
    <w:rsid w:val="0093227E"/>
    <w:rsid w:val="0093434E"/>
    <w:rsid w:val="009403A7"/>
    <w:rsid w:val="0094083E"/>
    <w:rsid w:val="009416FE"/>
    <w:rsid w:val="00945447"/>
    <w:rsid w:val="0095414C"/>
    <w:rsid w:val="00971B58"/>
    <w:rsid w:val="00975873"/>
    <w:rsid w:val="00980E29"/>
    <w:rsid w:val="00981FDA"/>
    <w:rsid w:val="0098742A"/>
    <w:rsid w:val="009928FF"/>
    <w:rsid w:val="00993F51"/>
    <w:rsid w:val="009A74DB"/>
    <w:rsid w:val="009B5D93"/>
    <w:rsid w:val="009B619F"/>
    <w:rsid w:val="009D07D8"/>
    <w:rsid w:val="009D2CD4"/>
    <w:rsid w:val="009D721B"/>
    <w:rsid w:val="009E408A"/>
    <w:rsid w:val="009F3B34"/>
    <w:rsid w:val="009F4268"/>
    <w:rsid w:val="00A01ACB"/>
    <w:rsid w:val="00A2031F"/>
    <w:rsid w:val="00A2062D"/>
    <w:rsid w:val="00A23A65"/>
    <w:rsid w:val="00A25C71"/>
    <w:rsid w:val="00A26D7C"/>
    <w:rsid w:val="00A3012C"/>
    <w:rsid w:val="00A4556F"/>
    <w:rsid w:val="00A53ADC"/>
    <w:rsid w:val="00A54391"/>
    <w:rsid w:val="00A63922"/>
    <w:rsid w:val="00A736E3"/>
    <w:rsid w:val="00A802BF"/>
    <w:rsid w:val="00A85403"/>
    <w:rsid w:val="00AA0E2C"/>
    <w:rsid w:val="00AA1F15"/>
    <w:rsid w:val="00AA40D5"/>
    <w:rsid w:val="00AA4AA5"/>
    <w:rsid w:val="00AA4EB5"/>
    <w:rsid w:val="00AB11B4"/>
    <w:rsid w:val="00AB3CF7"/>
    <w:rsid w:val="00AB48DC"/>
    <w:rsid w:val="00AB5210"/>
    <w:rsid w:val="00AC0B3D"/>
    <w:rsid w:val="00AC13CB"/>
    <w:rsid w:val="00AD1636"/>
    <w:rsid w:val="00AD2FE2"/>
    <w:rsid w:val="00AD581A"/>
    <w:rsid w:val="00AE091E"/>
    <w:rsid w:val="00AE3BE8"/>
    <w:rsid w:val="00AF0657"/>
    <w:rsid w:val="00AF097C"/>
    <w:rsid w:val="00AF79E8"/>
    <w:rsid w:val="00B01FFF"/>
    <w:rsid w:val="00B163E1"/>
    <w:rsid w:val="00B173B9"/>
    <w:rsid w:val="00B176F0"/>
    <w:rsid w:val="00B17F96"/>
    <w:rsid w:val="00B22DA5"/>
    <w:rsid w:val="00B314DB"/>
    <w:rsid w:val="00B40AA3"/>
    <w:rsid w:val="00B4387F"/>
    <w:rsid w:val="00B468F2"/>
    <w:rsid w:val="00B47DAF"/>
    <w:rsid w:val="00B5006A"/>
    <w:rsid w:val="00B54CBE"/>
    <w:rsid w:val="00B60292"/>
    <w:rsid w:val="00B608B7"/>
    <w:rsid w:val="00B73BCA"/>
    <w:rsid w:val="00B81A56"/>
    <w:rsid w:val="00B83158"/>
    <w:rsid w:val="00B8481D"/>
    <w:rsid w:val="00B94AB8"/>
    <w:rsid w:val="00BA2199"/>
    <w:rsid w:val="00BB3501"/>
    <w:rsid w:val="00BB4798"/>
    <w:rsid w:val="00BB4908"/>
    <w:rsid w:val="00BC1450"/>
    <w:rsid w:val="00BC7A18"/>
    <w:rsid w:val="00BD1614"/>
    <w:rsid w:val="00BE0FB6"/>
    <w:rsid w:val="00BE3C79"/>
    <w:rsid w:val="00BE47BC"/>
    <w:rsid w:val="00C001B1"/>
    <w:rsid w:val="00C01CC5"/>
    <w:rsid w:val="00C07E8B"/>
    <w:rsid w:val="00C3679A"/>
    <w:rsid w:val="00C3773D"/>
    <w:rsid w:val="00C6311F"/>
    <w:rsid w:val="00C70C86"/>
    <w:rsid w:val="00C76F8F"/>
    <w:rsid w:val="00C844CA"/>
    <w:rsid w:val="00C8556D"/>
    <w:rsid w:val="00C9331E"/>
    <w:rsid w:val="00CA0542"/>
    <w:rsid w:val="00CB0FA5"/>
    <w:rsid w:val="00CC3973"/>
    <w:rsid w:val="00CC5435"/>
    <w:rsid w:val="00CD2048"/>
    <w:rsid w:val="00CD458F"/>
    <w:rsid w:val="00CE6A05"/>
    <w:rsid w:val="00D002B3"/>
    <w:rsid w:val="00D03B86"/>
    <w:rsid w:val="00D070B6"/>
    <w:rsid w:val="00D101B2"/>
    <w:rsid w:val="00D13849"/>
    <w:rsid w:val="00D301CF"/>
    <w:rsid w:val="00D41B80"/>
    <w:rsid w:val="00D52B83"/>
    <w:rsid w:val="00D67563"/>
    <w:rsid w:val="00D679A2"/>
    <w:rsid w:val="00D71A05"/>
    <w:rsid w:val="00D71FC7"/>
    <w:rsid w:val="00D734B5"/>
    <w:rsid w:val="00D81416"/>
    <w:rsid w:val="00D9662F"/>
    <w:rsid w:val="00DA2624"/>
    <w:rsid w:val="00DA46B7"/>
    <w:rsid w:val="00DA4FF9"/>
    <w:rsid w:val="00DB2725"/>
    <w:rsid w:val="00DB3716"/>
    <w:rsid w:val="00DC2091"/>
    <w:rsid w:val="00DD227C"/>
    <w:rsid w:val="00DD23AE"/>
    <w:rsid w:val="00DD48E3"/>
    <w:rsid w:val="00DD5B9F"/>
    <w:rsid w:val="00DE2192"/>
    <w:rsid w:val="00DE3A46"/>
    <w:rsid w:val="00DE4E9A"/>
    <w:rsid w:val="00DE6BF8"/>
    <w:rsid w:val="00DF53A6"/>
    <w:rsid w:val="00E00E67"/>
    <w:rsid w:val="00E04384"/>
    <w:rsid w:val="00E13C50"/>
    <w:rsid w:val="00E14422"/>
    <w:rsid w:val="00E1592F"/>
    <w:rsid w:val="00E27A37"/>
    <w:rsid w:val="00E27A43"/>
    <w:rsid w:val="00E33948"/>
    <w:rsid w:val="00E42E60"/>
    <w:rsid w:val="00E445EC"/>
    <w:rsid w:val="00E55D42"/>
    <w:rsid w:val="00E711DD"/>
    <w:rsid w:val="00E742A8"/>
    <w:rsid w:val="00E74E75"/>
    <w:rsid w:val="00E76BC5"/>
    <w:rsid w:val="00E8468F"/>
    <w:rsid w:val="00E87EFD"/>
    <w:rsid w:val="00E97803"/>
    <w:rsid w:val="00EA131A"/>
    <w:rsid w:val="00EA675B"/>
    <w:rsid w:val="00EB6A88"/>
    <w:rsid w:val="00EC3BEC"/>
    <w:rsid w:val="00EC5D80"/>
    <w:rsid w:val="00ED7714"/>
    <w:rsid w:val="00EE7BFA"/>
    <w:rsid w:val="00EF305D"/>
    <w:rsid w:val="00EF489C"/>
    <w:rsid w:val="00EF6C97"/>
    <w:rsid w:val="00F00A71"/>
    <w:rsid w:val="00F02386"/>
    <w:rsid w:val="00F04138"/>
    <w:rsid w:val="00F113EF"/>
    <w:rsid w:val="00F324FF"/>
    <w:rsid w:val="00F33A97"/>
    <w:rsid w:val="00F41866"/>
    <w:rsid w:val="00F4327A"/>
    <w:rsid w:val="00F556EA"/>
    <w:rsid w:val="00F6109C"/>
    <w:rsid w:val="00F724BB"/>
    <w:rsid w:val="00F7777A"/>
    <w:rsid w:val="00F85053"/>
    <w:rsid w:val="00F87832"/>
    <w:rsid w:val="00F87B44"/>
    <w:rsid w:val="00F91149"/>
    <w:rsid w:val="00F96E87"/>
    <w:rsid w:val="00F97105"/>
    <w:rsid w:val="00F97B1C"/>
    <w:rsid w:val="00FA4C94"/>
    <w:rsid w:val="00FB01BD"/>
    <w:rsid w:val="00FB3721"/>
    <w:rsid w:val="00FB50D0"/>
    <w:rsid w:val="00FC03C0"/>
    <w:rsid w:val="00FC1CB3"/>
    <w:rsid w:val="00FC1EA7"/>
    <w:rsid w:val="00FC24AC"/>
    <w:rsid w:val="00FC6BDA"/>
    <w:rsid w:val="00FD5377"/>
    <w:rsid w:val="00FD573D"/>
    <w:rsid w:val="00FE7985"/>
    <w:rsid w:val="00FF5CEF"/>
    <w:rsid w:val="00FF6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DEE6C"/>
  <w15:docId w15:val="{AA94616C-C139-4BB6-BFC7-4986AE7E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9A"/>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001C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3139A"/>
    <w:pPr>
      <w:keepNext/>
      <w:keepLines/>
      <w:spacing w:before="200"/>
      <w:outlineLvl w:val="1"/>
    </w:pPr>
    <w:rPr>
      <w:rFonts w:eastAsia="Times New Roman"/>
      <w:b/>
      <w:bCs/>
      <w:color w:val="4F81BD"/>
      <w:sz w:val="26"/>
      <w:szCs w:val="26"/>
    </w:rPr>
  </w:style>
  <w:style w:type="paragraph" w:styleId="Heading4">
    <w:name w:val="heading 4"/>
    <w:basedOn w:val="Normal"/>
    <w:next w:val="Normal"/>
    <w:link w:val="Heading4Char"/>
    <w:qFormat/>
    <w:rsid w:val="0023139A"/>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3139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rsid w:val="0023139A"/>
    <w:rPr>
      <w:rFonts w:ascii="Times New Roman" w:eastAsia="Times New Roman" w:hAnsi="Times New Roman" w:cs="Times New Roman"/>
      <w:b/>
      <w:bCs/>
      <w:sz w:val="28"/>
      <w:szCs w:val="28"/>
    </w:rPr>
  </w:style>
  <w:style w:type="paragraph" w:styleId="Header">
    <w:name w:val="header"/>
    <w:aliases w:val="rh,RH"/>
    <w:basedOn w:val="Normal"/>
    <w:link w:val="HeaderChar"/>
    <w:unhideWhenUsed/>
    <w:rsid w:val="0023139A"/>
    <w:pPr>
      <w:tabs>
        <w:tab w:val="center" w:pos="4320"/>
        <w:tab w:val="right" w:pos="8640"/>
      </w:tabs>
    </w:pPr>
  </w:style>
  <w:style w:type="character" w:customStyle="1" w:styleId="HeaderChar">
    <w:name w:val="Header Char"/>
    <w:aliases w:val="rh Char,RH Char"/>
    <w:basedOn w:val="DefaultParagraphFont"/>
    <w:link w:val="Header"/>
    <w:rsid w:val="0023139A"/>
    <w:rPr>
      <w:rFonts w:ascii="Cambria" w:eastAsia="MS Mincho" w:hAnsi="Cambria" w:cs="Times New Roman"/>
      <w:sz w:val="24"/>
      <w:szCs w:val="24"/>
    </w:rPr>
  </w:style>
  <w:style w:type="paragraph" w:styleId="Footer">
    <w:name w:val="footer"/>
    <w:basedOn w:val="Normal"/>
    <w:link w:val="FooterChar"/>
    <w:uiPriority w:val="99"/>
    <w:unhideWhenUsed/>
    <w:rsid w:val="0023139A"/>
    <w:pPr>
      <w:tabs>
        <w:tab w:val="center" w:pos="4320"/>
        <w:tab w:val="right" w:pos="8640"/>
      </w:tabs>
    </w:pPr>
  </w:style>
  <w:style w:type="character" w:customStyle="1" w:styleId="FooterChar">
    <w:name w:val="Footer Char"/>
    <w:basedOn w:val="DefaultParagraphFont"/>
    <w:link w:val="Footer"/>
    <w:uiPriority w:val="99"/>
    <w:rsid w:val="0023139A"/>
    <w:rPr>
      <w:rFonts w:ascii="Cambria" w:eastAsia="MS Mincho" w:hAnsi="Cambria" w:cs="Times New Roman"/>
      <w:sz w:val="24"/>
      <w:szCs w:val="24"/>
    </w:rPr>
  </w:style>
  <w:style w:type="paragraph" w:styleId="BodyTextIndent3">
    <w:name w:val="Body Text Indent 3"/>
    <w:basedOn w:val="Normal"/>
    <w:link w:val="BodyTextIndent3Char"/>
    <w:uiPriority w:val="99"/>
    <w:unhideWhenUsed/>
    <w:rsid w:val="0023139A"/>
    <w:pPr>
      <w:spacing w:after="120"/>
      <w:ind w:left="360"/>
    </w:pPr>
    <w:rPr>
      <w:sz w:val="16"/>
      <w:szCs w:val="16"/>
    </w:rPr>
  </w:style>
  <w:style w:type="character" w:customStyle="1" w:styleId="BodyTextIndent3Char">
    <w:name w:val="Body Text Indent 3 Char"/>
    <w:basedOn w:val="DefaultParagraphFont"/>
    <w:link w:val="BodyTextIndent3"/>
    <w:uiPriority w:val="99"/>
    <w:rsid w:val="0023139A"/>
    <w:rPr>
      <w:rFonts w:ascii="Cambria" w:eastAsia="MS Mincho" w:hAnsi="Cambria" w:cs="Times New Roman"/>
      <w:sz w:val="16"/>
      <w:szCs w:val="16"/>
    </w:rPr>
  </w:style>
  <w:style w:type="paragraph" w:customStyle="1" w:styleId="p39">
    <w:name w:val="p39"/>
    <w:basedOn w:val="Normal"/>
    <w:rsid w:val="0023139A"/>
    <w:pPr>
      <w:widowControl w:val="0"/>
      <w:tabs>
        <w:tab w:val="left" w:pos="759"/>
      </w:tabs>
      <w:autoSpaceDE w:val="0"/>
      <w:autoSpaceDN w:val="0"/>
      <w:adjustRightInd w:val="0"/>
      <w:ind w:left="1462" w:hanging="703"/>
      <w:jc w:val="both"/>
    </w:pPr>
    <w:rPr>
      <w:rFonts w:ascii="Times New Roman" w:eastAsia="Times New Roman" w:hAnsi="Times New Roman"/>
    </w:rPr>
  </w:style>
  <w:style w:type="character" w:styleId="CommentReference">
    <w:name w:val="annotation reference"/>
    <w:rsid w:val="0023139A"/>
    <w:rPr>
      <w:sz w:val="16"/>
      <w:szCs w:val="16"/>
    </w:rPr>
  </w:style>
  <w:style w:type="paragraph" w:styleId="CommentText">
    <w:name w:val="annotation text"/>
    <w:basedOn w:val="Normal"/>
    <w:link w:val="CommentTextChar"/>
    <w:rsid w:val="0023139A"/>
    <w:rPr>
      <w:rFonts w:ascii="Times New Roman" w:eastAsia="Times New Roman" w:hAnsi="Times New Roman"/>
      <w:sz w:val="20"/>
      <w:szCs w:val="20"/>
    </w:rPr>
  </w:style>
  <w:style w:type="character" w:customStyle="1" w:styleId="CommentTextChar">
    <w:name w:val="Comment Text Char"/>
    <w:basedOn w:val="DefaultParagraphFont"/>
    <w:link w:val="CommentText"/>
    <w:rsid w:val="002313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139A"/>
    <w:rPr>
      <w:rFonts w:ascii="Tahoma" w:hAnsi="Tahoma" w:cs="Tahoma"/>
      <w:sz w:val="16"/>
      <w:szCs w:val="16"/>
    </w:rPr>
  </w:style>
  <w:style w:type="character" w:customStyle="1" w:styleId="BalloonTextChar">
    <w:name w:val="Balloon Text Char"/>
    <w:basedOn w:val="DefaultParagraphFont"/>
    <w:link w:val="BalloonText"/>
    <w:uiPriority w:val="99"/>
    <w:semiHidden/>
    <w:rsid w:val="0023139A"/>
    <w:rPr>
      <w:rFonts w:ascii="Tahoma" w:eastAsia="MS Mincho" w:hAnsi="Tahoma" w:cs="Tahoma"/>
      <w:sz w:val="16"/>
      <w:szCs w:val="16"/>
    </w:rPr>
  </w:style>
  <w:style w:type="paragraph" w:styleId="ListParagraph">
    <w:name w:val="List Paragraph"/>
    <w:aliases w:val="Bullet List,FooterText,numbered,Paragraphe de liste,bullet,List Paragraph1,bullet 1,Bullet L1,Colorful List - Accent 11,List Paragraph 1,List Paragraph11"/>
    <w:basedOn w:val="Normal"/>
    <w:link w:val="ListParagraphChar"/>
    <w:uiPriority w:val="34"/>
    <w:qFormat/>
    <w:rsid w:val="008F1D20"/>
    <w:pPr>
      <w:ind w:left="720"/>
      <w:contextualSpacing/>
    </w:pPr>
  </w:style>
  <w:style w:type="table" w:styleId="TableGrid">
    <w:name w:val="Table Grid"/>
    <w:basedOn w:val="TableNormal"/>
    <w:uiPriority w:val="99"/>
    <w:qFormat/>
    <w:rsid w:val="00435A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DE6BF8"/>
    <w:rPr>
      <w:rFonts w:ascii="Times New Roman" w:eastAsia="Times New Roman" w:hAnsi="Times New Roman"/>
      <w:sz w:val="20"/>
      <w:szCs w:val="20"/>
      <w:lang w:val="en-GB"/>
    </w:rPr>
  </w:style>
  <w:style w:type="character" w:customStyle="1" w:styleId="FootnoteTextChar">
    <w:name w:val="Footnote Text Char"/>
    <w:basedOn w:val="DefaultParagraphFont"/>
    <w:link w:val="FootnoteText"/>
    <w:rsid w:val="00DE6BF8"/>
    <w:rPr>
      <w:rFonts w:ascii="Times New Roman" w:eastAsia="Times New Roman" w:hAnsi="Times New Roman" w:cs="Times New Roman"/>
      <w:sz w:val="20"/>
      <w:szCs w:val="20"/>
      <w:lang w:val="en-GB"/>
    </w:rPr>
  </w:style>
  <w:style w:type="character" w:styleId="FootnoteReference">
    <w:name w:val="footnote reference"/>
    <w:unhideWhenUsed/>
    <w:rsid w:val="00DE6BF8"/>
    <w:rPr>
      <w:vertAlign w:val="superscript"/>
    </w:rPr>
  </w:style>
  <w:style w:type="paragraph" w:styleId="CommentSubject">
    <w:name w:val="annotation subject"/>
    <w:basedOn w:val="CommentText"/>
    <w:next w:val="CommentText"/>
    <w:link w:val="CommentSubjectChar"/>
    <w:uiPriority w:val="99"/>
    <w:semiHidden/>
    <w:unhideWhenUsed/>
    <w:rsid w:val="003147F9"/>
    <w:rPr>
      <w:rFonts w:ascii="Cambria" w:eastAsia="MS Mincho" w:hAnsi="Cambria"/>
      <w:b/>
      <w:bCs/>
    </w:rPr>
  </w:style>
  <w:style w:type="character" w:customStyle="1" w:styleId="CommentSubjectChar">
    <w:name w:val="Comment Subject Char"/>
    <w:basedOn w:val="CommentTextChar"/>
    <w:link w:val="CommentSubject"/>
    <w:uiPriority w:val="99"/>
    <w:semiHidden/>
    <w:rsid w:val="003147F9"/>
    <w:rPr>
      <w:rFonts w:ascii="Cambria" w:eastAsia="MS Mincho" w:hAnsi="Cambria" w:cs="Times New Roman"/>
      <w:b/>
      <w:bCs/>
      <w:sz w:val="20"/>
      <w:szCs w:val="20"/>
    </w:rPr>
  </w:style>
  <w:style w:type="character" w:styleId="Hyperlink">
    <w:name w:val="Hyperlink"/>
    <w:basedOn w:val="DefaultParagraphFont"/>
    <w:uiPriority w:val="99"/>
    <w:unhideWhenUsed/>
    <w:rsid w:val="00FC1EA7"/>
    <w:rPr>
      <w:color w:val="0000FF" w:themeColor="hyperlink"/>
      <w:u w:val="single"/>
    </w:rPr>
  </w:style>
  <w:style w:type="character" w:styleId="PlaceholderText">
    <w:name w:val="Placeholder Text"/>
    <w:uiPriority w:val="99"/>
    <w:rsid w:val="005E66EB"/>
    <w:rPr>
      <w:color w:val="808080"/>
    </w:rPr>
  </w:style>
  <w:style w:type="character" w:styleId="PageNumber">
    <w:name w:val="page number"/>
    <w:rsid w:val="00916898"/>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
    <w:link w:val="ListParagraph"/>
    <w:uiPriority w:val="34"/>
    <w:rsid w:val="00DE2192"/>
    <w:rPr>
      <w:rFonts w:ascii="Cambria" w:eastAsia="MS Mincho" w:hAnsi="Cambria" w:cs="Times New Roman"/>
      <w:sz w:val="24"/>
      <w:szCs w:val="24"/>
    </w:rPr>
  </w:style>
  <w:style w:type="paragraph" w:styleId="NormalWeb">
    <w:name w:val="Normal (Web)"/>
    <w:basedOn w:val="Normal"/>
    <w:uiPriority w:val="99"/>
    <w:unhideWhenUsed/>
    <w:rsid w:val="00DD48E3"/>
    <w:pPr>
      <w:spacing w:before="100" w:beforeAutospacing="1" w:after="100" w:afterAutospacing="1"/>
    </w:pPr>
    <w:rPr>
      <w:rFonts w:ascii="Times New Roman" w:eastAsia="Times New Roman" w:hAnsi="Times New Roman"/>
      <w:lang w:val="en-GB" w:eastAsia="en-GB"/>
    </w:rPr>
  </w:style>
  <w:style w:type="paragraph" w:styleId="Title">
    <w:name w:val="Title"/>
    <w:basedOn w:val="Normal"/>
    <w:link w:val="TitleChar"/>
    <w:qFormat/>
    <w:rsid w:val="00001CAB"/>
    <w:pPr>
      <w:spacing w:line="360" w:lineRule="auto"/>
      <w:jc w:val="center"/>
    </w:pPr>
    <w:rPr>
      <w:rFonts w:ascii=".VnArialH" w:eastAsia="Times New Roman" w:hAnsi=".VnArialH"/>
      <w:b/>
      <w:sz w:val="22"/>
      <w:szCs w:val="20"/>
    </w:rPr>
  </w:style>
  <w:style w:type="character" w:customStyle="1" w:styleId="TitleChar">
    <w:name w:val="Title Char"/>
    <w:basedOn w:val="DefaultParagraphFont"/>
    <w:link w:val="Title"/>
    <w:rsid w:val="00001CAB"/>
    <w:rPr>
      <w:rFonts w:ascii=".VnArialH" w:eastAsia="Times New Roman" w:hAnsi=".VnArialH" w:cs="Times New Roman"/>
      <w:b/>
      <w:szCs w:val="20"/>
    </w:rPr>
  </w:style>
  <w:style w:type="character" w:customStyle="1" w:styleId="Heading1Char">
    <w:name w:val="Heading 1 Char"/>
    <w:basedOn w:val="DefaultParagraphFont"/>
    <w:link w:val="Heading1"/>
    <w:uiPriority w:val="9"/>
    <w:rsid w:val="00001CAB"/>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5D3595"/>
    <w:rPr>
      <w:b/>
      <w:bCs/>
    </w:rPr>
  </w:style>
  <w:style w:type="paragraph" w:styleId="Revision">
    <w:name w:val="Revision"/>
    <w:hidden/>
    <w:uiPriority w:val="99"/>
    <w:semiHidden/>
    <w:rsid w:val="00AC0B3D"/>
    <w:pPr>
      <w:spacing w:after="0" w:line="240" w:lineRule="auto"/>
    </w:pPr>
    <w:rPr>
      <w:rFonts w:ascii="Cambria" w:eastAsia="MS Mincho" w:hAnsi="Cambria" w:cs="Times New Roman"/>
      <w:sz w:val="24"/>
      <w:szCs w:val="24"/>
    </w:rPr>
  </w:style>
  <w:style w:type="paragraph" w:styleId="NoSpacing">
    <w:name w:val="No Spacing"/>
    <w:uiPriority w:val="1"/>
    <w:qFormat/>
    <w:rsid w:val="008A40E2"/>
    <w:pPr>
      <w:spacing w:after="0" w:line="240" w:lineRule="auto"/>
    </w:pPr>
    <w:rPr>
      <w:rFonts w:ascii="Cambria" w:eastAsia="MS Mincho" w:hAnsi="Cambria" w:cs="Times New Roman"/>
      <w:sz w:val="24"/>
      <w:szCs w:val="24"/>
    </w:rPr>
  </w:style>
  <w:style w:type="character" w:customStyle="1" w:styleId="Vnbnnidung4">
    <w:name w:val="Văn bản nội dung (4)_"/>
    <w:link w:val="Vnbnnidung40"/>
    <w:rsid w:val="00437267"/>
    <w:rPr>
      <w:rFonts w:ascii="Arial" w:eastAsia="Arial" w:hAnsi="Arial"/>
      <w:i/>
      <w:iCs/>
      <w:sz w:val="17"/>
      <w:szCs w:val="17"/>
      <w:shd w:val="clear" w:color="auto" w:fill="FFFFFF"/>
    </w:rPr>
  </w:style>
  <w:style w:type="paragraph" w:customStyle="1" w:styleId="Vnbnnidung40">
    <w:name w:val="Văn bản nội dung (4)"/>
    <w:basedOn w:val="Normal"/>
    <w:link w:val="Vnbnnidung4"/>
    <w:rsid w:val="00437267"/>
    <w:pPr>
      <w:widowControl w:val="0"/>
      <w:shd w:val="clear" w:color="auto" w:fill="FFFFFF"/>
      <w:spacing w:before="180" w:after="360" w:line="0" w:lineRule="atLeast"/>
      <w:jc w:val="both"/>
    </w:pPr>
    <w:rPr>
      <w:rFonts w:ascii="Arial" w:eastAsia="Arial" w:hAnsi="Arial" w:cstheme="minorBidi"/>
      <w:i/>
      <w:iCs/>
      <w:sz w:val="17"/>
      <w:szCs w:val="17"/>
    </w:rPr>
  </w:style>
  <w:style w:type="character" w:customStyle="1" w:styleId="Vnbnnidung5">
    <w:name w:val="Văn bản nội dung (5)_"/>
    <w:link w:val="Vnbnnidung50"/>
    <w:rsid w:val="005E5DA8"/>
    <w:rPr>
      <w:rFonts w:ascii="Arial" w:eastAsia="Arial" w:hAnsi="Arial"/>
      <w:b/>
      <w:bCs/>
      <w:sz w:val="17"/>
      <w:szCs w:val="17"/>
      <w:shd w:val="clear" w:color="auto" w:fill="FFFFFF"/>
    </w:rPr>
  </w:style>
  <w:style w:type="paragraph" w:customStyle="1" w:styleId="Vnbnnidung50">
    <w:name w:val="Văn bản nội dung (5)"/>
    <w:basedOn w:val="Normal"/>
    <w:link w:val="Vnbnnidung5"/>
    <w:rsid w:val="005E5DA8"/>
    <w:pPr>
      <w:widowControl w:val="0"/>
      <w:shd w:val="clear" w:color="auto" w:fill="FFFFFF"/>
      <w:spacing w:before="360" w:line="202" w:lineRule="exact"/>
      <w:ind w:hanging="840"/>
    </w:pPr>
    <w:rPr>
      <w:rFonts w:ascii="Arial" w:eastAsia="Arial" w:hAnsi="Arial" w:cstheme="minorBidi"/>
      <w:b/>
      <w:b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746369">
      <w:bodyDiv w:val="1"/>
      <w:marLeft w:val="0"/>
      <w:marRight w:val="0"/>
      <w:marTop w:val="0"/>
      <w:marBottom w:val="0"/>
      <w:divBdr>
        <w:top w:val="none" w:sz="0" w:space="0" w:color="auto"/>
        <w:left w:val="none" w:sz="0" w:space="0" w:color="auto"/>
        <w:bottom w:val="none" w:sz="0" w:space="0" w:color="auto"/>
        <w:right w:val="none" w:sz="0" w:space="0" w:color="auto"/>
      </w:divBdr>
      <w:divsChild>
        <w:div w:id="1745179454">
          <w:marLeft w:val="-115"/>
          <w:marRight w:val="0"/>
          <w:marTop w:val="0"/>
          <w:marBottom w:val="0"/>
          <w:divBdr>
            <w:top w:val="none" w:sz="0" w:space="0" w:color="auto"/>
            <w:left w:val="none" w:sz="0" w:space="0" w:color="auto"/>
            <w:bottom w:val="none" w:sz="0" w:space="0" w:color="auto"/>
            <w:right w:val="none" w:sz="0" w:space="0" w:color="auto"/>
          </w:divBdr>
        </w:div>
      </w:divsChild>
    </w:div>
    <w:div w:id="983698541">
      <w:bodyDiv w:val="1"/>
      <w:marLeft w:val="0"/>
      <w:marRight w:val="0"/>
      <w:marTop w:val="0"/>
      <w:marBottom w:val="0"/>
      <w:divBdr>
        <w:top w:val="none" w:sz="0" w:space="0" w:color="auto"/>
        <w:left w:val="none" w:sz="0" w:space="0" w:color="auto"/>
        <w:bottom w:val="none" w:sz="0" w:space="0" w:color="auto"/>
        <w:right w:val="none" w:sz="0" w:space="0" w:color="auto"/>
      </w:divBdr>
    </w:div>
    <w:div w:id="1418209414">
      <w:bodyDiv w:val="1"/>
      <w:marLeft w:val="0"/>
      <w:marRight w:val="0"/>
      <w:marTop w:val="0"/>
      <w:marBottom w:val="0"/>
      <w:divBdr>
        <w:top w:val="none" w:sz="0" w:space="0" w:color="auto"/>
        <w:left w:val="none" w:sz="0" w:space="0" w:color="auto"/>
        <w:bottom w:val="none" w:sz="0" w:space="0" w:color="auto"/>
        <w:right w:val="none" w:sz="0" w:space="0" w:color="auto"/>
      </w:divBdr>
    </w:div>
    <w:div w:id="1729456296">
      <w:bodyDiv w:val="1"/>
      <w:marLeft w:val="0"/>
      <w:marRight w:val="0"/>
      <w:marTop w:val="0"/>
      <w:marBottom w:val="0"/>
      <w:divBdr>
        <w:top w:val="none" w:sz="0" w:space="0" w:color="auto"/>
        <w:left w:val="none" w:sz="0" w:space="0" w:color="auto"/>
        <w:bottom w:val="none" w:sz="0" w:space="0" w:color="auto"/>
        <w:right w:val="none" w:sz="0" w:space="0" w:color="auto"/>
      </w:divBdr>
    </w:div>
    <w:div w:id="19013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cphatvn.com/tin-tuc/bao-bi-la-gi-tac-dung-phan-lo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6A3C-B8F1-4812-BE5B-45820BA26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12</Pages>
  <Words>4173</Words>
  <Characters>23791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Hieutt7</dc:creator>
  <cp:lastModifiedBy>Administrator</cp:lastModifiedBy>
  <cp:revision>9</cp:revision>
  <cp:lastPrinted>2021-06-14T04:03:00Z</cp:lastPrinted>
  <dcterms:created xsi:type="dcterms:W3CDTF">2023-01-04T10:50:00Z</dcterms:created>
  <dcterms:modified xsi:type="dcterms:W3CDTF">2023-01-06T23:20:00Z</dcterms:modified>
</cp:coreProperties>
</file>